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19375" w14:textId="77777777" w:rsidR="00F845F8" w:rsidRPr="0082496C" w:rsidRDefault="00F845F8" w:rsidP="00C03917">
      <w:pPr>
        <w:pStyle w:val="Heading1"/>
        <w:rPr>
          <w:rFonts w:ascii="Arial" w:hAnsi="Arial"/>
        </w:rPr>
      </w:pPr>
    </w:p>
    <w:p w14:paraId="1147F668" w14:textId="2B3686EB" w:rsidR="0074385D" w:rsidRPr="0082496C" w:rsidRDefault="0074385D" w:rsidP="0074385D">
      <w:pPr>
        <w:pStyle w:val="Heading1"/>
        <w:rPr>
          <w:rFonts w:ascii="Arial" w:hAnsi="Arial"/>
        </w:rPr>
      </w:pPr>
      <w:r w:rsidRPr="0082496C">
        <w:rPr>
          <w:rFonts w:ascii="Arial" w:hAnsi="Arial"/>
        </w:rPr>
        <w:t>FOREIGN EXCHANGE SERIES</w:t>
      </w:r>
    </w:p>
    <w:p w14:paraId="10C4B1FA" w14:textId="77777777" w:rsidR="0074385D" w:rsidRPr="0082496C" w:rsidRDefault="0074385D" w:rsidP="0074385D">
      <w:pPr>
        <w:rPr>
          <w:rFonts w:ascii="Arial" w:hAnsi="Arial"/>
          <w:b/>
          <w:color w:val="C20000"/>
        </w:rPr>
      </w:pPr>
    </w:p>
    <w:p w14:paraId="64EC6E27" w14:textId="18307CA8" w:rsidR="0074385D" w:rsidRPr="0082496C" w:rsidRDefault="006D0760" w:rsidP="0074385D">
      <w:pPr>
        <w:rPr>
          <w:rFonts w:ascii="Arial" w:hAnsi="Arial"/>
          <w:b/>
          <w:sz w:val="32"/>
        </w:rPr>
      </w:pPr>
      <w:r>
        <w:rPr>
          <w:rFonts w:ascii="Arial" w:hAnsi="Arial" w:cs="Arial"/>
          <w:b/>
          <w:sz w:val="32"/>
          <w:szCs w:val="32"/>
        </w:rPr>
        <w:t>INTERNATIONAL TRANSFERS WITH THE NAB MOBILE APP</w:t>
      </w:r>
    </w:p>
    <w:p w14:paraId="4B026472" w14:textId="62F027B5" w:rsidR="00C33306" w:rsidRPr="00C33306" w:rsidRDefault="00C33306" w:rsidP="0074385D">
      <w:pPr>
        <w:rPr>
          <w:rFonts w:ascii="Arial" w:hAnsi="Arial" w:cs="Arial"/>
          <w:b/>
          <w:sz w:val="32"/>
          <w:szCs w:val="32"/>
        </w:rPr>
      </w:pPr>
    </w:p>
    <w:p w14:paraId="2A8A44B6" w14:textId="77777777" w:rsidR="006D0760" w:rsidRDefault="006D0760" w:rsidP="002C50CB">
      <w:pPr>
        <w:rPr>
          <w:rFonts w:ascii="Arial" w:hAnsi="Arial" w:cs="Arial"/>
        </w:rPr>
      </w:pPr>
    </w:p>
    <w:p w14:paraId="112B2FF1" w14:textId="5C505F70" w:rsidR="006D0760" w:rsidRDefault="006D0760" w:rsidP="002C50CB">
      <w:pPr>
        <w:rPr>
          <w:rFonts w:ascii="Arial" w:hAnsi="Arial" w:cs="Arial"/>
        </w:rPr>
      </w:pPr>
      <w:r>
        <w:rPr>
          <w:rFonts w:ascii="Arial" w:hAnsi="Arial" w:cs="Arial"/>
        </w:rPr>
        <w:t>Start by loggin</w:t>
      </w:r>
      <w:r w:rsidR="00C05DD4">
        <w:rPr>
          <w:rFonts w:ascii="Arial" w:hAnsi="Arial" w:cs="Arial"/>
        </w:rPr>
        <w:t>g</w:t>
      </w:r>
      <w:r>
        <w:rPr>
          <w:rFonts w:ascii="Arial" w:hAnsi="Arial" w:cs="Arial"/>
        </w:rPr>
        <w:t xml:space="preserve"> in to the NAB mobile banking app.</w:t>
      </w:r>
    </w:p>
    <w:p w14:paraId="280616BE" w14:textId="77777777" w:rsidR="006D0760" w:rsidRDefault="006D0760" w:rsidP="002C50CB">
      <w:pPr>
        <w:rPr>
          <w:rFonts w:ascii="Arial" w:hAnsi="Arial" w:cs="Arial"/>
        </w:rPr>
      </w:pPr>
    </w:p>
    <w:p w14:paraId="4060873D" w14:textId="2E70FF5D" w:rsidR="006D0760" w:rsidRDefault="006D0760" w:rsidP="002C50CB">
      <w:pPr>
        <w:rPr>
          <w:rFonts w:ascii="Arial" w:hAnsi="Arial" w:cs="Arial"/>
        </w:rPr>
      </w:pPr>
      <w:proofErr w:type="spellStart"/>
      <w:r>
        <w:rPr>
          <w:rFonts w:ascii="Arial" w:hAnsi="Arial" w:cs="Arial"/>
        </w:rPr>
        <w:t>Sleect</w:t>
      </w:r>
      <w:proofErr w:type="spellEnd"/>
      <w:r>
        <w:rPr>
          <w:rFonts w:ascii="Arial" w:hAnsi="Arial" w:cs="Arial"/>
        </w:rPr>
        <w:t xml:space="preserve"> ‘Transfer &amp; pay’. </w:t>
      </w:r>
    </w:p>
    <w:p w14:paraId="40015BC4" w14:textId="77777777" w:rsidR="006D0760" w:rsidRDefault="006D0760" w:rsidP="002C50CB">
      <w:pPr>
        <w:rPr>
          <w:rFonts w:ascii="Arial" w:hAnsi="Arial" w:cs="Arial"/>
        </w:rPr>
      </w:pPr>
    </w:p>
    <w:p w14:paraId="6BF33A98" w14:textId="4F8087A5" w:rsidR="006D0760" w:rsidRDefault="006D0760" w:rsidP="002C50CB">
      <w:pPr>
        <w:rPr>
          <w:rFonts w:ascii="Arial" w:hAnsi="Arial" w:cs="Arial"/>
        </w:rPr>
      </w:pPr>
      <w:r>
        <w:rPr>
          <w:rFonts w:ascii="Arial" w:hAnsi="Arial" w:cs="Arial"/>
        </w:rPr>
        <w:t>Choose the account to make your payment from.</w:t>
      </w:r>
    </w:p>
    <w:p w14:paraId="60A77399" w14:textId="77777777" w:rsidR="006D0760" w:rsidRDefault="006D0760" w:rsidP="002C50CB">
      <w:pPr>
        <w:rPr>
          <w:rFonts w:ascii="Arial" w:hAnsi="Arial" w:cs="Arial"/>
        </w:rPr>
      </w:pPr>
    </w:p>
    <w:p w14:paraId="5AB317CA" w14:textId="0D831325" w:rsidR="006D0760" w:rsidRDefault="006D0760" w:rsidP="002C50CB">
      <w:pPr>
        <w:rPr>
          <w:rFonts w:ascii="Arial" w:hAnsi="Arial" w:cs="Arial"/>
        </w:rPr>
      </w:pPr>
      <w:r>
        <w:rPr>
          <w:rFonts w:ascii="Arial" w:hAnsi="Arial" w:cs="Arial"/>
        </w:rPr>
        <w:t>Select ‘Overseas’.</w:t>
      </w:r>
    </w:p>
    <w:p w14:paraId="7808AD57" w14:textId="77777777" w:rsidR="006D0760" w:rsidRDefault="006D0760" w:rsidP="002C50CB">
      <w:pPr>
        <w:rPr>
          <w:rFonts w:ascii="Arial" w:hAnsi="Arial" w:cs="Arial"/>
        </w:rPr>
      </w:pPr>
    </w:p>
    <w:p w14:paraId="0B3E374A" w14:textId="4FF62244" w:rsidR="006D0760" w:rsidRDefault="006D0760" w:rsidP="002C50CB">
      <w:pPr>
        <w:rPr>
          <w:rFonts w:ascii="Arial" w:hAnsi="Arial" w:cs="Arial"/>
        </w:rPr>
      </w:pPr>
      <w:r>
        <w:rPr>
          <w:rFonts w:ascii="Arial" w:hAnsi="Arial" w:cs="Arial"/>
        </w:rPr>
        <w:t xml:space="preserve">Use an existing payee if you have </w:t>
      </w:r>
      <w:proofErr w:type="gramStart"/>
      <w:r>
        <w:rPr>
          <w:rFonts w:ascii="Arial" w:hAnsi="Arial" w:cs="Arial"/>
        </w:rPr>
        <w:t>one, or</w:t>
      </w:r>
      <w:proofErr w:type="gramEnd"/>
      <w:r>
        <w:rPr>
          <w:rFonts w:ascii="Arial" w:hAnsi="Arial" w:cs="Arial"/>
        </w:rPr>
        <w:t xml:space="preserve"> select ‘New international payee’.</w:t>
      </w:r>
    </w:p>
    <w:p w14:paraId="29EF1DE2" w14:textId="77777777" w:rsidR="006D0760" w:rsidRDefault="006D0760" w:rsidP="002C50CB">
      <w:pPr>
        <w:rPr>
          <w:rFonts w:ascii="Arial" w:hAnsi="Arial" w:cs="Arial"/>
        </w:rPr>
      </w:pPr>
    </w:p>
    <w:p w14:paraId="324B0286" w14:textId="6794428A" w:rsidR="006D0760" w:rsidRDefault="006D0760" w:rsidP="002C50CB">
      <w:pPr>
        <w:rPr>
          <w:rFonts w:ascii="Arial" w:hAnsi="Arial" w:cs="Arial"/>
        </w:rPr>
      </w:pPr>
      <w:r>
        <w:rPr>
          <w:rFonts w:ascii="Arial" w:hAnsi="Arial" w:cs="Arial"/>
        </w:rPr>
        <w:t>Where possible, use the beneficiary bank’s SWIFT-BIC code.</w:t>
      </w:r>
    </w:p>
    <w:p w14:paraId="340370EA" w14:textId="77777777" w:rsidR="006D0760" w:rsidRDefault="006D0760" w:rsidP="002C50CB">
      <w:pPr>
        <w:rPr>
          <w:rFonts w:ascii="Arial" w:hAnsi="Arial" w:cs="Arial"/>
        </w:rPr>
      </w:pPr>
    </w:p>
    <w:p w14:paraId="104A82BC" w14:textId="77777777" w:rsidR="006D0760" w:rsidRDefault="006D0760" w:rsidP="002C50CB">
      <w:pPr>
        <w:rPr>
          <w:rFonts w:ascii="Arial" w:hAnsi="Arial" w:cs="Arial"/>
        </w:rPr>
      </w:pPr>
      <w:r>
        <w:rPr>
          <w:rFonts w:ascii="Arial" w:hAnsi="Arial" w:cs="Arial"/>
        </w:rPr>
        <w:t xml:space="preserve">Type the beneficiary bank’s SWIFT code and the </w:t>
      </w:r>
      <w:proofErr w:type="spellStart"/>
      <w:r>
        <w:rPr>
          <w:rFonts w:ascii="Arial" w:hAnsi="Arial" w:cs="Arial"/>
        </w:rPr>
        <w:t>benficiary’s</w:t>
      </w:r>
      <w:proofErr w:type="spellEnd"/>
      <w:r>
        <w:rPr>
          <w:rFonts w:ascii="Arial" w:hAnsi="Arial" w:cs="Arial"/>
        </w:rPr>
        <w:t xml:space="preserve"> Account number.</w:t>
      </w:r>
    </w:p>
    <w:p w14:paraId="57C23C7F" w14:textId="77777777" w:rsidR="006D0760" w:rsidRDefault="006D0760" w:rsidP="002C50CB">
      <w:pPr>
        <w:rPr>
          <w:rFonts w:ascii="Arial" w:hAnsi="Arial" w:cs="Arial"/>
        </w:rPr>
      </w:pPr>
    </w:p>
    <w:p w14:paraId="67B12703" w14:textId="36A22F33" w:rsidR="006D0760" w:rsidRDefault="006D0760" w:rsidP="002C50CB">
      <w:pPr>
        <w:rPr>
          <w:rFonts w:ascii="Arial" w:hAnsi="Arial" w:cs="Arial"/>
          <w:lang w:val="en-US"/>
        </w:rPr>
      </w:pPr>
      <w:r>
        <w:rPr>
          <w:rFonts w:ascii="Arial" w:hAnsi="Arial" w:cs="Arial"/>
        </w:rPr>
        <w:t>Then select ‘Continue’.</w:t>
      </w:r>
      <w:r w:rsidR="0074385D" w:rsidRPr="00C33306">
        <w:rPr>
          <w:rFonts w:ascii="Arial" w:hAnsi="Arial" w:cs="Arial"/>
        </w:rPr>
        <w:br/>
      </w:r>
    </w:p>
    <w:p w14:paraId="30CCDAD8" w14:textId="077CD900" w:rsidR="006D0760" w:rsidRDefault="006D0760" w:rsidP="002C50CB">
      <w:pPr>
        <w:rPr>
          <w:rFonts w:ascii="Arial" w:hAnsi="Arial" w:cs="Arial"/>
          <w:lang w:val="en-US"/>
        </w:rPr>
      </w:pPr>
      <w:r>
        <w:rPr>
          <w:rFonts w:ascii="Arial" w:hAnsi="Arial" w:cs="Arial"/>
          <w:lang w:val="en-US"/>
        </w:rPr>
        <w:t>Enter the ‘Full name’ and ‘Full address’ of the beneficiary.</w:t>
      </w:r>
    </w:p>
    <w:p w14:paraId="5B9D9909" w14:textId="4804C569" w:rsidR="006D0760" w:rsidRDefault="006D0760" w:rsidP="002C50CB">
      <w:pPr>
        <w:rPr>
          <w:rFonts w:ascii="Arial" w:hAnsi="Arial" w:cs="Arial"/>
          <w:lang w:val="en-US"/>
        </w:rPr>
      </w:pPr>
    </w:p>
    <w:p w14:paraId="7A16307F" w14:textId="3D8C9A2D" w:rsidR="006D0760" w:rsidRDefault="006D0760" w:rsidP="002C50CB">
      <w:pPr>
        <w:rPr>
          <w:rFonts w:ascii="Arial" w:hAnsi="Arial" w:cs="Arial"/>
          <w:lang w:val="en-US"/>
        </w:rPr>
      </w:pPr>
      <w:r>
        <w:rPr>
          <w:rFonts w:ascii="Arial" w:hAnsi="Arial" w:cs="Arial"/>
          <w:lang w:val="en-US"/>
        </w:rPr>
        <w:t>Now choose the payee’s country of the payment.</w:t>
      </w:r>
    </w:p>
    <w:p w14:paraId="3AD7E919" w14:textId="081647D1" w:rsidR="006D0760" w:rsidRDefault="006D0760" w:rsidP="002C50CB">
      <w:pPr>
        <w:rPr>
          <w:rFonts w:ascii="Arial" w:hAnsi="Arial" w:cs="Arial"/>
          <w:lang w:val="en-US"/>
        </w:rPr>
      </w:pPr>
    </w:p>
    <w:p w14:paraId="4F3B4E8B" w14:textId="77777777" w:rsidR="006D0760" w:rsidRDefault="006D0760" w:rsidP="006D0760">
      <w:pPr>
        <w:tabs>
          <w:tab w:val="left" w:pos="2613"/>
        </w:tabs>
        <w:rPr>
          <w:rFonts w:ascii="Arial" w:hAnsi="Arial" w:cs="Arial"/>
          <w:lang w:val="en-US"/>
        </w:rPr>
      </w:pPr>
      <w:r>
        <w:rPr>
          <w:rFonts w:ascii="Arial" w:hAnsi="Arial" w:cs="Arial"/>
          <w:lang w:val="en-US"/>
        </w:rPr>
        <w:t>Select ‘Continue’.</w:t>
      </w:r>
    </w:p>
    <w:p w14:paraId="26364A14" w14:textId="77777777" w:rsidR="006D0760" w:rsidRDefault="006D0760" w:rsidP="006D0760">
      <w:pPr>
        <w:tabs>
          <w:tab w:val="left" w:pos="2613"/>
        </w:tabs>
        <w:rPr>
          <w:rFonts w:ascii="Arial" w:hAnsi="Arial" w:cs="Arial"/>
          <w:lang w:val="en-US"/>
        </w:rPr>
      </w:pPr>
    </w:p>
    <w:p w14:paraId="48873FAF" w14:textId="77777777" w:rsidR="006D0760" w:rsidRDefault="006D0760" w:rsidP="006D0760">
      <w:pPr>
        <w:tabs>
          <w:tab w:val="left" w:pos="2613"/>
        </w:tabs>
        <w:rPr>
          <w:rFonts w:ascii="Arial" w:hAnsi="Arial" w:cs="Arial"/>
          <w:lang w:val="en-US"/>
        </w:rPr>
      </w:pPr>
      <w:r>
        <w:rPr>
          <w:rFonts w:ascii="Arial" w:hAnsi="Arial" w:cs="Arial"/>
          <w:lang w:val="en-US"/>
        </w:rPr>
        <w:t>Select the preferred currency for the destination, or you can change it if you need to.</w:t>
      </w:r>
    </w:p>
    <w:p w14:paraId="67D97B8A" w14:textId="77777777" w:rsidR="006D0760" w:rsidRDefault="006D0760" w:rsidP="006D0760">
      <w:pPr>
        <w:tabs>
          <w:tab w:val="left" w:pos="2613"/>
        </w:tabs>
        <w:rPr>
          <w:rFonts w:ascii="Arial" w:hAnsi="Arial" w:cs="Arial"/>
          <w:lang w:val="en-US"/>
        </w:rPr>
      </w:pPr>
    </w:p>
    <w:p w14:paraId="260C8DF2" w14:textId="77777777" w:rsidR="006D0760" w:rsidRDefault="006D0760" w:rsidP="006D0760">
      <w:pPr>
        <w:tabs>
          <w:tab w:val="left" w:pos="2613"/>
        </w:tabs>
        <w:rPr>
          <w:rFonts w:ascii="Arial" w:hAnsi="Arial" w:cs="Arial"/>
          <w:lang w:val="en-US"/>
        </w:rPr>
      </w:pPr>
      <w:r>
        <w:rPr>
          <w:rFonts w:ascii="Arial" w:hAnsi="Arial" w:cs="Arial"/>
          <w:lang w:val="en-US"/>
        </w:rPr>
        <w:t>Review the details entered for the payee, then select ‘Save and continue’.</w:t>
      </w:r>
    </w:p>
    <w:p w14:paraId="18EA8DD6" w14:textId="77777777" w:rsidR="006D0760" w:rsidRDefault="006D0760" w:rsidP="006D0760">
      <w:pPr>
        <w:tabs>
          <w:tab w:val="left" w:pos="2613"/>
        </w:tabs>
        <w:rPr>
          <w:rFonts w:ascii="Arial" w:hAnsi="Arial" w:cs="Arial"/>
          <w:lang w:val="en-US"/>
        </w:rPr>
      </w:pPr>
    </w:p>
    <w:p w14:paraId="467AF15F" w14:textId="77777777" w:rsidR="006D0760" w:rsidRDefault="006D0760" w:rsidP="006D0760">
      <w:pPr>
        <w:tabs>
          <w:tab w:val="left" w:pos="2613"/>
        </w:tabs>
        <w:rPr>
          <w:rFonts w:ascii="Arial" w:hAnsi="Arial" w:cs="Arial"/>
          <w:lang w:val="en-US"/>
        </w:rPr>
      </w:pPr>
      <w:r>
        <w:rPr>
          <w:rFonts w:ascii="Arial" w:hAnsi="Arial" w:cs="Arial"/>
          <w:lang w:val="en-US"/>
        </w:rPr>
        <w:t>Confirm the account you will use to make the payment.</w:t>
      </w:r>
    </w:p>
    <w:p w14:paraId="613F55A9" w14:textId="77777777" w:rsidR="006D0760" w:rsidRDefault="006D0760" w:rsidP="006D0760">
      <w:pPr>
        <w:tabs>
          <w:tab w:val="left" w:pos="2613"/>
        </w:tabs>
        <w:rPr>
          <w:rFonts w:ascii="Arial" w:hAnsi="Arial" w:cs="Arial"/>
          <w:lang w:val="en-US"/>
        </w:rPr>
      </w:pPr>
    </w:p>
    <w:p w14:paraId="09E8E838" w14:textId="77777777" w:rsidR="006D0760" w:rsidRDefault="006D0760" w:rsidP="006D0760">
      <w:pPr>
        <w:tabs>
          <w:tab w:val="left" w:pos="2613"/>
        </w:tabs>
        <w:rPr>
          <w:rFonts w:ascii="Arial" w:hAnsi="Arial" w:cs="Arial"/>
          <w:lang w:val="en-US"/>
        </w:rPr>
      </w:pPr>
      <w:r>
        <w:rPr>
          <w:rFonts w:ascii="Arial" w:hAnsi="Arial" w:cs="Arial"/>
          <w:lang w:val="en-US"/>
        </w:rPr>
        <w:t>Enter the amount you want to send in the foreign currency, or Australian Dollars.</w:t>
      </w:r>
    </w:p>
    <w:p w14:paraId="69A76774" w14:textId="77777777" w:rsidR="006D0760" w:rsidRDefault="006D0760" w:rsidP="006D0760">
      <w:pPr>
        <w:tabs>
          <w:tab w:val="left" w:pos="2613"/>
        </w:tabs>
        <w:rPr>
          <w:rFonts w:ascii="Arial" w:hAnsi="Arial" w:cs="Arial"/>
          <w:lang w:val="en-US"/>
        </w:rPr>
      </w:pPr>
    </w:p>
    <w:p w14:paraId="493D88DC" w14:textId="77777777" w:rsidR="006D0760" w:rsidRDefault="006D0760" w:rsidP="006D0760">
      <w:pPr>
        <w:tabs>
          <w:tab w:val="left" w:pos="2613"/>
        </w:tabs>
        <w:rPr>
          <w:rFonts w:ascii="Arial" w:hAnsi="Arial" w:cs="Arial"/>
          <w:lang w:val="en-US"/>
        </w:rPr>
      </w:pPr>
      <w:r>
        <w:rPr>
          <w:rFonts w:ascii="Arial" w:hAnsi="Arial" w:cs="Arial"/>
          <w:lang w:val="en-US"/>
        </w:rPr>
        <w:t>Type a ‘Description’ for the payment, and a ‘Message to payee’.</w:t>
      </w:r>
    </w:p>
    <w:p w14:paraId="2F057A15" w14:textId="77777777" w:rsidR="006D0760" w:rsidRDefault="006D0760" w:rsidP="006D0760">
      <w:pPr>
        <w:tabs>
          <w:tab w:val="left" w:pos="2613"/>
        </w:tabs>
        <w:rPr>
          <w:rFonts w:ascii="Arial" w:hAnsi="Arial" w:cs="Arial"/>
          <w:lang w:val="en-US"/>
        </w:rPr>
      </w:pPr>
    </w:p>
    <w:p w14:paraId="7D1AE0BC" w14:textId="77777777" w:rsidR="006D0760" w:rsidRDefault="006D0760" w:rsidP="006D0760">
      <w:pPr>
        <w:tabs>
          <w:tab w:val="left" w:pos="2613"/>
        </w:tabs>
        <w:rPr>
          <w:rFonts w:ascii="Arial" w:hAnsi="Arial" w:cs="Arial"/>
          <w:lang w:val="en-US"/>
        </w:rPr>
      </w:pPr>
      <w:r>
        <w:rPr>
          <w:rFonts w:ascii="Arial" w:hAnsi="Arial" w:cs="Arial"/>
          <w:lang w:val="en-US"/>
        </w:rPr>
        <w:t>Select the ‘Payment Date’ and the ‘Frequency’ if required.</w:t>
      </w:r>
    </w:p>
    <w:p w14:paraId="43F20075" w14:textId="77777777" w:rsidR="006D0760" w:rsidRDefault="006D0760" w:rsidP="006D0760">
      <w:pPr>
        <w:tabs>
          <w:tab w:val="left" w:pos="2613"/>
        </w:tabs>
        <w:rPr>
          <w:rFonts w:ascii="Arial" w:hAnsi="Arial" w:cs="Arial"/>
          <w:lang w:val="en-US"/>
        </w:rPr>
      </w:pPr>
    </w:p>
    <w:p w14:paraId="0DF85E0A" w14:textId="77777777" w:rsidR="006D0760" w:rsidRDefault="006D0760" w:rsidP="006D0760">
      <w:pPr>
        <w:tabs>
          <w:tab w:val="left" w:pos="2613"/>
        </w:tabs>
        <w:rPr>
          <w:rFonts w:ascii="Arial" w:hAnsi="Arial" w:cs="Arial"/>
          <w:lang w:val="en-US"/>
        </w:rPr>
      </w:pPr>
      <w:r>
        <w:rPr>
          <w:rFonts w:ascii="Arial" w:hAnsi="Arial" w:cs="Arial"/>
          <w:lang w:val="en-US"/>
        </w:rPr>
        <w:t>Select ‘Continue’ to review your International payment.</w:t>
      </w:r>
    </w:p>
    <w:p w14:paraId="00AF4A4F" w14:textId="77777777" w:rsidR="006D0760" w:rsidRDefault="006D0760" w:rsidP="006D0760">
      <w:pPr>
        <w:tabs>
          <w:tab w:val="left" w:pos="2613"/>
        </w:tabs>
        <w:rPr>
          <w:rFonts w:ascii="Arial" w:hAnsi="Arial" w:cs="Arial"/>
          <w:lang w:val="en-US"/>
        </w:rPr>
      </w:pPr>
    </w:p>
    <w:p w14:paraId="09B6DE70" w14:textId="17838FC3" w:rsidR="006D0760" w:rsidRDefault="006D0760" w:rsidP="006D0760">
      <w:pPr>
        <w:tabs>
          <w:tab w:val="left" w:pos="2613"/>
        </w:tabs>
        <w:rPr>
          <w:rFonts w:ascii="Arial" w:hAnsi="Arial" w:cs="Arial"/>
          <w:lang w:val="en-US"/>
        </w:rPr>
      </w:pPr>
      <w:r>
        <w:rPr>
          <w:rFonts w:ascii="Arial" w:hAnsi="Arial" w:cs="Arial"/>
          <w:lang w:val="en-US"/>
        </w:rPr>
        <w:t>Lastly, review the details of your payment and exchange rate, then select ‘</w:t>
      </w:r>
      <w:proofErr w:type="spellStart"/>
      <w:r>
        <w:rPr>
          <w:rFonts w:ascii="Arial" w:hAnsi="Arial" w:cs="Arial"/>
          <w:lang w:val="en-US"/>
        </w:rPr>
        <w:t>Authorise</w:t>
      </w:r>
      <w:proofErr w:type="spellEnd"/>
      <w:r>
        <w:rPr>
          <w:rFonts w:ascii="Arial" w:hAnsi="Arial" w:cs="Arial"/>
          <w:lang w:val="en-US"/>
        </w:rPr>
        <w:t xml:space="preserve"> payment’.</w:t>
      </w:r>
    </w:p>
    <w:p w14:paraId="59CDC755" w14:textId="19AC7FFD" w:rsidR="006D0760" w:rsidRDefault="006D0760" w:rsidP="006D0760">
      <w:pPr>
        <w:tabs>
          <w:tab w:val="left" w:pos="2613"/>
        </w:tabs>
        <w:rPr>
          <w:rFonts w:ascii="Arial" w:hAnsi="Arial" w:cs="Arial"/>
          <w:lang w:val="en-US"/>
        </w:rPr>
      </w:pPr>
      <w:r>
        <w:rPr>
          <w:rFonts w:ascii="Arial" w:hAnsi="Arial" w:cs="Arial"/>
          <w:lang w:val="en-US"/>
        </w:rPr>
        <w:tab/>
      </w:r>
    </w:p>
    <w:p w14:paraId="3527CCEA" w14:textId="1E32800D" w:rsidR="006D0760" w:rsidRDefault="006D0760" w:rsidP="006D0760">
      <w:pPr>
        <w:tabs>
          <w:tab w:val="left" w:pos="2613"/>
        </w:tabs>
        <w:rPr>
          <w:rFonts w:ascii="Arial" w:hAnsi="Arial" w:cs="Arial"/>
          <w:lang w:val="en-US"/>
        </w:rPr>
      </w:pPr>
      <w:r>
        <w:rPr>
          <w:rFonts w:ascii="Arial" w:hAnsi="Arial" w:cs="Arial"/>
          <w:lang w:val="en-US"/>
        </w:rPr>
        <w:t xml:space="preserve">Congratulations, your International payment is on </w:t>
      </w:r>
      <w:proofErr w:type="spellStart"/>
      <w:proofErr w:type="gramStart"/>
      <w:r>
        <w:rPr>
          <w:rFonts w:ascii="Arial" w:hAnsi="Arial" w:cs="Arial"/>
          <w:lang w:val="en-US"/>
        </w:rPr>
        <w:t>it’s</w:t>
      </w:r>
      <w:proofErr w:type="spellEnd"/>
      <w:proofErr w:type="gramEnd"/>
      <w:r>
        <w:rPr>
          <w:rFonts w:ascii="Arial" w:hAnsi="Arial" w:cs="Arial"/>
          <w:lang w:val="en-US"/>
        </w:rPr>
        <w:t xml:space="preserve"> way.</w:t>
      </w:r>
    </w:p>
    <w:p w14:paraId="703EC3D3" w14:textId="31E4BBA5" w:rsidR="00A313B1" w:rsidRDefault="00A313B1" w:rsidP="0074385D">
      <w:pPr>
        <w:rPr>
          <w:rFonts w:ascii="Source Sans Pro" w:hAnsi="Source Sans Pro"/>
        </w:rPr>
      </w:pPr>
    </w:p>
    <w:p w14:paraId="1AED0878" w14:textId="20A50305" w:rsidR="00EC5FFE" w:rsidRDefault="00EC5FFE" w:rsidP="00EC5FFE">
      <w:pPr>
        <w:rPr>
          <w:rFonts w:ascii="Arial" w:eastAsia="Times New Roman" w:hAnsi="Arial" w:cs="Arial"/>
          <w:color w:val="000000" w:themeColor="text1"/>
          <w:lang w:eastAsia="en-GB"/>
        </w:rPr>
      </w:pPr>
      <w:r w:rsidRPr="00EC5FFE">
        <w:rPr>
          <w:rFonts w:ascii="Arial" w:eastAsia="Times New Roman" w:hAnsi="Arial" w:cs="Arial"/>
          <w:color w:val="000000" w:themeColor="text1"/>
          <w:lang w:eastAsia="en-GB"/>
        </w:rPr>
        <w:lastRenderedPageBreak/>
        <w:t>Examples are for illustrative purposes only and does not reflect current prices or outcomes.</w:t>
      </w:r>
    </w:p>
    <w:p w14:paraId="7571A02B" w14:textId="77777777" w:rsidR="00EC5FFE" w:rsidRPr="00EC5FFE" w:rsidRDefault="00EC5FFE" w:rsidP="00EC5FFE">
      <w:pPr>
        <w:rPr>
          <w:rFonts w:ascii="Arial" w:eastAsia="Times New Roman" w:hAnsi="Arial" w:cs="Arial"/>
          <w:color w:val="000000" w:themeColor="text1"/>
          <w:lang w:eastAsia="en-GB"/>
        </w:rPr>
      </w:pPr>
    </w:p>
    <w:p w14:paraId="126AA768" w14:textId="77777777" w:rsidR="00EC5FFE" w:rsidRPr="00EC5FFE" w:rsidRDefault="00EC5FFE" w:rsidP="00EC5FFE">
      <w:pPr>
        <w:rPr>
          <w:rFonts w:ascii="Arial" w:eastAsia="Times New Roman" w:hAnsi="Arial" w:cs="Arial"/>
          <w:color w:val="000000" w:themeColor="text1"/>
          <w:lang w:eastAsia="en-GB"/>
        </w:rPr>
      </w:pPr>
      <w:r w:rsidRPr="00EC5FFE">
        <w:rPr>
          <w:rFonts w:ascii="Arial" w:eastAsia="Times New Roman" w:hAnsi="Arial" w:cs="Arial"/>
          <w:color w:val="000000" w:themeColor="text1"/>
          <w:lang w:eastAsia="en-GB"/>
        </w:rPr>
        <w:t>The information provided in this video is intended to be of a general nature only. It has been prepared without taking into account your objectives, financial situation or needs. Before acting on any information in this video, National Australia Bank Limited (ABN 12 004 044 937, AFSL and Australian credit License 230686) (NAB) recommends you consider whether it is appropriate for your objectives, financial situation and needs. NAB recommends that you seek independent advice before acting on any information in this video.</w:t>
      </w:r>
    </w:p>
    <w:p w14:paraId="2EFF8062" w14:textId="77777777" w:rsidR="00EC5FFE" w:rsidRPr="0074385D" w:rsidRDefault="00EC5FFE" w:rsidP="0074385D">
      <w:pPr>
        <w:rPr>
          <w:rFonts w:ascii="Source Sans Pro" w:hAnsi="Source Sans Pro"/>
        </w:rPr>
      </w:pPr>
    </w:p>
    <w:sectPr w:rsidR="00EC5FFE" w:rsidRPr="0074385D" w:rsidSect="00130D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ource Sans Pro">
    <w:altName w:val="Cambria Math"/>
    <w:panose1 w:val="020B0503030403020204"/>
    <w:charset w:val="00"/>
    <w:family w:val="swiss"/>
    <w:pitch w:val="variable"/>
    <w:sig w:usb0="600002F7" w:usb1="02000001" w:usb2="00000000" w:usb3="00000000" w:csb0="0000019F" w:csb1="00000000"/>
  </w:font>
  <w:font w:name="NAB Impact">
    <w:panose1 w:val="02010608060202020104"/>
    <w:charset w:val="00"/>
    <w:family w:val="auto"/>
    <w:notTrueType/>
    <w:pitch w:val="variable"/>
    <w:sig w:usb0="80000003" w:usb1="1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altName w:val="Sylfaen"/>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44F75"/>
    <w:multiLevelType w:val="hybridMultilevel"/>
    <w:tmpl w:val="EFE602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E5B0BCA"/>
    <w:multiLevelType w:val="hybridMultilevel"/>
    <w:tmpl w:val="048E1CC4"/>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62313CC"/>
    <w:multiLevelType w:val="hybridMultilevel"/>
    <w:tmpl w:val="CA5CA7D8"/>
    <w:lvl w:ilvl="0" w:tplc="4AAE75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C6DF9"/>
    <w:multiLevelType w:val="hybridMultilevel"/>
    <w:tmpl w:val="CA4C76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29A53BE"/>
    <w:multiLevelType w:val="hybridMultilevel"/>
    <w:tmpl w:val="AD74C1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7747562"/>
    <w:multiLevelType w:val="hybridMultilevel"/>
    <w:tmpl w:val="2F1A5076"/>
    <w:lvl w:ilvl="0" w:tplc="3B0496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9C5C28"/>
    <w:multiLevelType w:val="multilevel"/>
    <w:tmpl w:val="6212D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lowerLetter"/>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C11038"/>
    <w:multiLevelType w:val="hybridMultilevel"/>
    <w:tmpl w:val="CC14B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571645"/>
    <w:multiLevelType w:val="hybridMultilevel"/>
    <w:tmpl w:val="469C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D100DF"/>
    <w:multiLevelType w:val="hybridMultilevel"/>
    <w:tmpl w:val="3428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B95D79"/>
    <w:multiLevelType w:val="hybridMultilevel"/>
    <w:tmpl w:val="702A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6176C3"/>
    <w:multiLevelType w:val="hybridMultilevel"/>
    <w:tmpl w:val="ED986042"/>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D381F5C"/>
    <w:multiLevelType w:val="hybridMultilevel"/>
    <w:tmpl w:val="8550B6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900FD2"/>
    <w:multiLevelType w:val="hybridMultilevel"/>
    <w:tmpl w:val="2260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lvlOverride w:ilvl="0"/>
    <w:lvlOverride w:ilvl="1"/>
    <w:lvlOverride w:ilvl="2"/>
    <w:lvlOverride w:ilvl="3">
      <w:startOverride w:val="1"/>
    </w:lvlOverride>
    <w:lvlOverride w:ilvl="4"/>
    <w:lvlOverride w:ilvl="5"/>
    <w:lvlOverride w:ilvl="6"/>
    <w:lvlOverride w:ilvl="7"/>
    <w:lvlOverride w:ilvl="8"/>
  </w:num>
  <w:num w:numId="4">
    <w:abstractNumId w:val="1"/>
  </w:num>
  <w:num w:numId="5">
    <w:abstractNumId w:val="12"/>
  </w:num>
  <w:num w:numId="6">
    <w:abstractNumId w:val="4"/>
  </w:num>
  <w:num w:numId="7">
    <w:abstractNumId w:val="11"/>
  </w:num>
  <w:num w:numId="8">
    <w:abstractNumId w:val="3"/>
  </w:num>
  <w:num w:numId="9">
    <w:abstractNumId w:val="0"/>
  </w:num>
  <w:num w:numId="10">
    <w:abstractNumId w:val="13"/>
  </w:num>
  <w:num w:numId="11">
    <w:abstractNumId w:val="9"/>
  </w:num>
  <w:num w:numId="12">
    <w:abstractNumId w:val="10"/>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B87"/>
    <w:rsid w:val="00004C46"/>
    <w:rsid w:val="000144D7"/>
    <w:rsid w:val="00015834"/>
    <w:rsid w:val="00023ECB"/>
    <w:rsid w:val="00030FD7"/>
    <w:rsid w:val="00032529"/>
    <w:rsid w:val="000D7B55"/>
    <w:rsid w:val="00106D3C"/>
    <w:rsid w:val="00130DE1"/>
    <w:rsid w:val="001430B1"/>
    <w:rsid w:val="00162443"/>
    <w:rsid w:val="001660C7"/>
    <w:rsid w:val="001755B8"/>
    <w:rsid w:val="00181E01"/>
    <w:rsid w:val="00182424"/>
    <w:rsid w:val="00195688"/>
    <w:rsid w:val="001C09E5"/>
    <w:rsid w:val="001C1CED"/>
    <w:rsid w:val="001C270A"/>
    <w:rsid w:val="001C75FC"/>
    <w:rsid w:val="0020311D"/>
    <w:rsid w:val="002122CB"/>
    <w:rsid w:val="0022008C"/>
    <w:rsid w:val="00287708"/>
    <w:rsid w:val="002C50CB"/>
    <w:rsid w:val="0032686F"/>
    <w:rsid w:val="003653F6"/>
    <w:rsid w:val="003C01CE"/>
    <w:rsid w:val="003E6691"/>
    <w:rsid w:val="00406882"/>
    <w:rsid w:val="00424EF1"/>
    <w:rsid w:val="004645BD"/>
    <w:rsid w:val="00466DA7"/>
    <w:rsid w:val="00490C65"/>
    <w:rsid w:val="004D3743"/>
    <w:rsid w:val="004D4356"/>
    <w:rsid w:val="004F0E3F"/>
    <w:rsid w:val="00502B4C"/>
    <w:rsid w:val="005115DD"/>
    <w:rsid w:val="005415A1"/>
    <w:rsid w:val="00580458"/>
    <w:rsid w:val="005D50C1"/>
    <w:rsid w:val="005E25D0"/>
    <w:rsid w:val="00651115"/>
    <w:rsid w:val="00670C07"/>
    <w:rsid w:val="00672663"/>
    <w:rsid w:val="00673BC1"/>
    <w:rsid w:val="006B7953"/>
    <w:rsid w:val="006C5C91"/>
    <w:rsid w:val="006D0760"/>
    <w:rsid w:val="006E6F9B"/>
    <w:rsid w:val="00707376"/>
    <w:rsid w:val="00713997"/>
    <w:rsid w:val="0074385D"/>
    <w:rsid w:val="007441D6"/>
    <w:rsid w:val="0077154D"/>
    <w:rsid w:val="00784499"/>
    <w:rsid w:val="007931BB"/>
    <w:rsid w:val="007A1AE6"/>
    <w:rsid w:val="007E3996"/>
    <w:rsid w:val="007E7BAF"/>
    <w:rsid w:val="00800102"/>
    <w:rsid w:val="0082496C"/>
    <w:rsid w:val="0086068B"/>
    <w:rsid w:val="00881673"/>
    <w:rsid w:val="008B09E8"/>
    <w:rsid w:val="00904CF5"/>
    <w:rsid w:val="00971146"/>
    <w:rsid w:val="00973E97"/>
    <w:rsid w:val="00976B31"/>
    <w:rsid w:val="00983761"/>
    <w:rsid w:val="009E7EED"/>
    <w:rsid w:val="00A313B1"/>
    <w:rsid w:val="00A37165"/>
    <w:rsid w:val="00A43278"/>
    <w:rsid w:val="00A5493A"/>
    <w:rsid w:val="00A758A0"/>
    <w:rsid w:val="00A82ABC"/>
    <w:rsid w:val="00AA2A7F"/>
    <w:rsid w:val="00AF64B1"/>
    <w:rsid w:val="00B010A7"/>
    <w:rsid w:val="00B30B70"/>
    <w:rsid w:val="00B42F98"/>
    <w:rsid w:val="00B54B6E"/>
    <w:rsid w:val="00B56C41"/>
    <w:rsid w:val="00B74789"/>
    <w:rsid w:val="00BE75E5"/>
    <w:rsid w:val="00C03917"/>
    <w:rsid w:val="00C05DD4"/>
    <w:rsid w:val="00C11FD1"/>
    <w:rsid w:val="00C33306"/>
    <w:rsid w:val="00D02F08"/>
    <w:rsid w:val="00DA1E2C"/>
    <w:rsid w:val="00DB646E"/>
    <w:rsid w:val="00DC6870"/>
    <w:rsid w:val="00DD5FDC"/>
    <w:rsid w:val="00E0026E"/>
    <w:rsid w:val="00E00B87"/>
    <w:rsid w:val="00E164A5"/>
    <w:rsid w:val="00E46295"/>
    <w:rsid w:val="00E554E9"/>
    <w:rsid w:val="00E759E9"/>
    <w:rsid w:val="00E81CBA"/>
    <w:rsid w:val="00E842D9"/>
    <w:rsid w:val="00E86DC1"/>
    <w:rsid w:val="00EC3E29"/>
    <w:rsid w:val="00EC5FFE"/>
    <w:rsid w:val="00F16E96"/>
    <w:rsid w:val="00F413BC"/>
    <w:rsid w:val="00F553DB"/>
    <w:rsid w:val="00F62D79"/>
    <w:rsid w:val="00F845F8"/>
    <w:rsid w:val="00F95E23"/>
    <w:rsid w:val="00FC2B9E"/>
    <w:rsid w:val="1D8662FE"/>
    <w:rsid w:val="3B8264DB"/>
    <w:rsid w:val="778F82BC"/>
    <w:rsid w:val="7D96B0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2A69E"/>
  <w15:docId w15:val="{0E544067-2C89-4AF1-B215-E152D7D0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917"/>
    <w:pPr>
      <w:outlineLvl w:val="0"/>
    </w:pPr>
    <w:rPr>
      <w:rFonts w:ascii="Source Sans Pro" w:hAnsi="Source Sans Pro"/>
      <w:b/>
      <w:color w:val="C20000"/>
    </w:rPr>
  </w:style>
  <w:style w:type="paragraph" w:styleId="Heading2">
    <w:name w:val="heading 2"/>
    <w:basedOn w:val="Normal"/>
    <w:next w:val="Normal"/>
    <w:link w:val="Heading2Char"/>
    <w:uiPriority w:val="9"/>
    <w:unhideWhenUsed/>
    <w:qFormat/>
    <w:rsid w:val="00C03917"/>
    <w:pPr>
      <w:outlineLvl w:val="1"/>
    </w:pPr>
    <w:rPr>
      <w:rFonts w:ascii="NAB Impact" w:hAnsi="NAB Impact"/>
      <w:sz w:val="56"/>
      <w:szCs w:val="56"/>
    </w:rPr>
  </w:style>
  <w:style w:type="paragraph" w:styleId="Heading3">
    <w:name w:val="heading 3"/>
    <w:basedOn w:val="Normal"/>
    <w:next w:val="Normal"/>
    <w:link w:val="Heading3Char"/>
    <w:uiPriority w:val="9"/>
    <w:unhideWhenUsed/>
    <w:qFormat/>
    <w:rsid w:val="00C03917"/>
    <w:pPr>
      <w:outlineLvl w:val="2"/>
    </w:pPr>
    <w:rPr>
      <w:rFonts w:ascii="Source Sans Pro" w:hAnsi="Source Sans Pro"/>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917"/>
    <w:rPr>
      <w:rFonts w:ascii="Source Sans Pro" w:hAnsi="Source Sans Pro"/>
      <w:b/>
      <w:color w:val="C20000"/>
    </w:rPr>
  </w:style>
  <w:style w:type="character" w:styleId="SubtleReference">
    <w:name w:val="Subtle Reference"/>
    <w:basedOn w:val="DefaultParagraphFont"/>
    <w:uiPriority w:val="31"/>
    <w:qFormat/>
    <w:rsid w:val="00E00B87"/>
    <w:rPr>
      <w:smallCaps/>
      <w:color w:val="5A5A5A" w:themeColor="text1" w:themeTint="A5"/>
    </w:rPr>
  </w:style>
  <w:style w:type="paragraph" w:styleId="Title">
    <w:name w:val="Title"/>
    <w:basedOn w:val="Normal"/>
    <w:next w:val="Normal"/>
    <w:link w:val="TitleChar"/>
    <w:uiPriority w:val="10"/>
    <w:qFormat/>
    <w:rsid w:val="00E00B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B8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00B87"/>
    <w:rPr>
      <w:rFonts w:eastAsiaTheme="minorEastAsia"/>
      <w:color w:val="5A5A5A" w:themeColor="text1" w:themeTint="A5"/>
      <w:spacing w:val="15"/>
      <w:sz w:val="22"/>
      <w:szCs w:val="22"/>
    </w:rPr>
  </w:style>
  <w:style w:type="paragraph" w:styleId="ListParagraph">
    <w:name w:val="List Paragraph"/>
    <w:basedOn w:val="Normal"/>
    <w:uiPriority w:val="34"/>
    <w:qFormat/>
    <w:rsid w:val="00E00B87"/>
    <w:pPr>
      <w:ind w:left="720"/>
      <w:contextualSpacing/>
    </w:pPr>
  </w:style>
  <w:style w:type="character" w:customStyle="1" w:styleId="Heading2Char">
    <w:name w:val="Heading 2 Char"/>
    <w:basedOn w:val="DefaultParagraphFont"/>
    <w:link w:val="Heading2"/>
    <w:uiPriority w:val="9"/>
    <w:rsid w:val="00C03917"/>
    <w:rPr>
      <w:rFonts w:ascii="NAB Impact" w:hAnsi="NAB Impact"/>
      <w:sz w:val="56"/>
      <w:szCs w:val="56"/>
    </w:rPr>
  </w:style>
  <w:style w:type="character" w:customStyle="1" w:styleId="Heading3Char">
    <w:name w:val="Heading 3 Char"/>
    <w:basedOn w:val="DefaultParagraphFont"/>
    <w:link w:val="Heading3"/>
    <w:uiPriority w:val="9"/>
    <w:rsid w:val="00C03917"/>
    <w:rPr>
      <w:rFonts w:ascii="Source Sans Pro" w:hAnsi="Source Sans Pro"/>
      <w:b/>
      <w:sz w:val="28"/>
      <w:szCs w:val="28"/>
    </w:rPr>
  </w:style>
  <w:style w:type="character" w:styleId="Hyperlink">
    <w:name w:val="Hyperlink"/>
    <w:basedOn w:val="DefaultParagraphFont"/>
    <w:uiPriority w:val="99"/>
    <w:semiHidden/>
    <w:unhideWhenUsed/>
    <w:rsid w:val="00F845F8"/>
    <w:rPr>
      <w:color w:val="0000FF"/>
      <w:u w:val="single"/>
    </w:rPr>
  </w:style>
  <w:style w:type="character" w:styleId="FollowedHyperlink">
    <w:name w:val="FollowedHyperlink"/>
    <w:basedOn w:val="DefaultParagraphFont"/>
    <w:uiPriority w:val="99"/>
    <w:semiHidden/>
    <w:unhideWhenUsed/>
    <w:rsid w:val="00F845F8"/>
    <w:rPr>
      <w:color w:val="954F72" w:themeColor="followedHyperlink"/>
      <w:u w:val="single"/>
    </w:rPr>
  </w:style>
  <w:style w:type="table" w:styleId="TableGrid">
    <w:name w:val="Table Grid"/>
    <w:basedOn w:val="TableNormal"/>
    <w:uiPriority w:val="39"/>
    <w:rsid w:val="005E2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2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63"/>
    <w:rPr>
      <w:rFonts w:ascii="Segoe UI" w:hAnsi="Segoe UI" w:cs="Segoe UI"/>
      <w:sz w:val="18"/>
      <w:szCs w:val="18"/>
    </w:rPr>
  </w:style>
  <w:style w:type="paragraph" w:styleId="NormalWeb">
    <w:name w:val="Normal (Web)"/>
    <w:basedOn w:val="Normal"/>
    <w:uiPriority w:val="99"/>
    <w:unhideWhenUsed/>
    <w:rsid w:val="00106D3C"/>
    <w:pPr>
      <w:spacing w:before="100" w:beforeAutospacing="1" w:after="100" w:afterAutospacing="1"/>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707376"/>
    <w:rPr>
      <w:sz w:val="16"/>
      <w:szCs w:val="16"/>
    </w:rPr>
  </w:style>
  <w:style w:type="paragraph" w:styleId="CommentText">
    <w:name w:val="annotation text"/>
    <w:basedOn w:val="Normal"/>
    <w:link w:val="CommentTextChar"/>
    <w:uiPriority w:val="99"/>
    <w:semiHidden/>
    <w:unhideWhenUsed/>
    <w:rsid w:val="00707376"/>
    <w:rPr>
      <w:sz w:val="20"/>
      <w:szCs w:val="20"/>
    </w:rPr>
  </w:style>
  <w:style w:type="character" w:customStyle="1" w:styleId="CommentTextChar">
    <w:name w:val="Comment Text Char"/>
    <w:basedOn w:val="DefaultParagraphFont"/>
    <w:link w:val="CommentText"/>
    <w:uiPriority w:val="99"/>
    <w:semiHidden/>
    <w:rsid w:val="00707376"/>
    <w:rPr>
      <w:sz w:val="20"/>
      <w:szCs w:val="20"/>
    </w:rPr>
  </w:style>
  <w:style w:type="paragraph" w:styleId="CommentSubject">
    <w:name w:val="annotation subject"/>
    <w:basedOn w:val="CommentText"/>
    <w:next w:val="CommentText"/>
    <w:link w:val="CommentSubjectChar"/>
    <w:uiPriority w:val="99"/>
    <w:semiHidden/>
    <w:unhideWhenUsed/>
    <w:rsid w:val="00707376"/>
    <w:rPr>
      <w:b/>
      <w:bCs/>
    </w:rPr>
  </w:style>
  <w:style w:type="character" w:customStyle="1" w:styleId="CommentSubjectChar">
    <w:name w:val="Comment Subject Char"/>
    <w:basedOn w:val="CommentTextChar"/>
    <w:link w:val="CommentSubject"/>
    <w:uiPriority w:val="99"/>
    <w:semiHidden/>
    <w:rsid w:val="00707376"/>
    <w:rPr>
      <w:b/>
      <w:bCs/>
      <w:sz w:val="20"/>
      <w:szCs w:val="20"/>
    </w:rPr>
  </w:style>
  <w:style w:type="paragraph" w:styleId="Revision">
    <w:name w:val="Revision"/>
    <w:hidden/>
    <w:uiPriority w:val="99"/>
    <w:semiHidden/>
    <w:rsid w:val="00F62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087856">
      <w:bodyDiv w:val="1"/>
      <w:marLeft w:val="0"/>
      <w:marRight w:val="0"/>
      <w:marTop w:val="0"/>
      <w:marBottom w:val="0"/>
      <w:divBdr>
        <w:top w:val="none" w:sz="0" w:space="0" w:color="auto"/>
        <w:left w:val="none" w:sz="0" w:space="0" w:color="auto"/>
        <w:bottom w:val="none" w:sz="0" w:space="0" w:color="auto"/>
        <w:right w:val="none" w:sz="0" w:space="0" w:color="auto"/>
      </w:divBdr>
    </w:div>
    <w:div w:id="55812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D28F6-8918-1B40-959E-4D8977AB1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Nathasha Jayaweera</dc:creator>
  <cp:keywords/>
  <dc:description/>
  <cp:lastModifiedBy>Antonio Ortin</cp:lastModifiedBy>
  <cp:revision>7</cp:revision>
  <dcterms:created xsi:type="dcterms:W3CDTF">2019-10-31T19:49:00Z</dcterms:created>
  <dcterms:modified xsi:type="dcterms:W3CDTF">2020-04-23T00:56:00Z</dcterms:modified>
</cp:coreProperties>
</file>