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714C7" w:rsidR="004714C7" w:rsidP="23D01502" w:rsidRDefault="004714C7" w14:paraId="1719E934" w14:textId="75DEE02C" w14:noSpellErr="1">
      <w:pPr>
        <w:pStyle w:val="Heading1"/>
        <w:jc w:val="center"/>
        <w:rPr>
          <w:b w:val="1"/>
          <w:bCs w:val="1"/>
          <w:color w:val="C00000"/>
        </w:rPr>
      </w:pPr>
      <w:r w:rsidRPr="23D01502" w:rsidR="004714C7">
        <w:rPr>
          <w:color w:val="C00000"/>
        </w:rPr>
        <w:t>Days of significance calendar</w:t>
      </w:r>
    </w:p>
    <w:p w:rsidR="004714C7" w:rsidP="42DE0C88" w:rsidRDefault="658C97DD" w14:paraId="5D117EAD" w14:textId="151BD5B4">
      <w:pPr>
        <w:rPr>
          <w:sz w:val="28"/>
          <w:szCs w:val="28"/>
        </w:rPr>
      </w:pPr>
      <w:r w:rsidRPr="42DE0C88">
        <w:rPr>
          <w:sz w:val="24"/>
          <w:szCs w:val="24"/>
        </w:rPr>
        <w:t>Acknowledging d</w:t>
      </w:r>
      <w:r w:rsidRPr="42DE0C88" w:rsidR="004714C7">
        <w:rPr>
          <w:sz w:val="24"/>
          <w:szCs w:val="24"/>
        </w:rPr>
        <w:t>ays of significance</w:t>
      </w:r>
      <w:r w:rsidRPr="42DE0C88" w:rsidR="4EFC72E9">
        <w:rPr>
          <w:sz w:val="24"/>
          <w:szCs w:val="24"/>
        </w:rPr>
        <w:t xml:space="preserve"> related to the LGBTQIA+ community,</w:t>
      </w:r>
      <w:r w:rsidRPr="42DE0C88" w:rsidR="004714C7">
        <w:rPr>
          <w:sz w:val="24"/>
          <w:szCs w:val="24"/>
        </w:rPr>
        <w:t> provide</w:t>
      </w:r>
      <w:r w:rsidRPr="42DE0C88" w:rsidR="3A2B759D">
        <w:rPr>
          <w:sz w:val="24"/>
          <w:szCs w:val="24"/>
        </w:rPr>
        <w:t>s</w:t>
      </w:r>
      <w:r w:rsidRPr="42DE0C88" w:rsidR="004714C7">
        <w:rPr>
          <w:sz w:val="24"/>
          <w:szCs w:val="24"/>
        </w:rPr>
        <w:t xml:space="preserve"> LGBTQIA+ </w:t>
      </w:r>
      <w:r w:rsidRPr="42DE0C88" w:rsidR="0C16E278">
        <w:rPr>
          <w:sz w:val="24"/>
          <w:szCs w:val="24"/>
        </w:rPr>
        <w:t xml:space="preserve">staff, </w:t>
      </w:r>
      <w:r w:rsidRPr="42DE0C88" w:rsidR="1A8D67B4">
        <w:rPr>
          <w:sz w:val="24"/>
          <w:szCs w:val="24"/>
        </w:rPr>
        <w:t>customers,</w:t>
      </w:r>
      <w:r w:rsidRPr="42DE0C88" w:rsidR="0C16E278">
        <w:rPr>
          <w:sz w:val="24"/>
          <w:szCs w:val="24"/>
        </w:rPr>
        <w:t xml:space="preserve"> or volunteers</w:t>
      </w:r>
      <w:r w:rsidRPr="42DE0C88" w:rsidR="004714C7">
        <w:rPr>
          <w:sz w:val="24"/>
          <w:szCs w:val="24"/>
        </w:rPr>
        <w:t xml:space="preserve"> with an opportunity to </w:t>
      </w:r>
      <w:r w:rsidRPr="42DE0C88" w:rsidR="7E9F3F8D">
        <w:rPr>
          <w:sz w:val="24"/>
          <w:szCs w:val="24"/>
        </w:rPr>
        <w:t>feel seen</w:t>
      </w:r>
      <w:r w:rsidRPr="42DE0C88" w:rsidR="049DFB29">
        <w:rPr>
          <w:sz w:val="24"/>
          <w:szCs w:val="24"/>
        </w:rPr>
        <w:t xml:space="preserve"> and celebrated</w:t>
      </w:r>
      <w:r w:rsidRPr="42DE0C88" w:rsidR="004714C7">
        <w:rPr>
          <w:sz w:val="24"/>
          <w:szCs w:val="24"/>
        </w:rPr>
        <w:t xml:space="preserve">. Importantly, </w:t>
      </w:r>
      <w:r w:rsidRPr="42DE0C88" w:rsidR="1D19F07D">
        <w:rPr>
          <w:sz w:val="24"/>
          <w:szCs w:val="24"/>
        </w:rPr>
        <w:t xml:space="preserve">celebrating </w:t>
      </w:r>
      <w:r w:rsidRPr="42DE0C88" w:rsidR="004714C7">
        <w:rPr>
          <w:sz w:val="24"/>
          <w:szCs w:val="24"/>
        </w:rPr>
        <w:t xml:space="preserve">LGBTIQA+ days of significance </w:t>
      </w:r>
      <w:r w:rsidRPr="42DE0C88" w:rsidR="2F4C89E4">
        <w:rPr>
          <w:sz w:val="24"/>
          <w:szCs w:val="24"/>
        </w:rPr>
        <w:t>help</w:t>
      </w:r>
      <w:r w:rsidRPr="42DE0C88" w:rsidR="351C2710">
        <w:rPr>
          <w:sz w:val="24"/>
          <w:szCs w:val="24"/>
        </w:rPr>
        <w:t>s</w:t>
      </w:r>
      <w:r w:rsidRPr="42DE0C88" w:rsidR="2F4C89E4">
        <w:rPr>
          <w:sz w:val="24"/>
          <w:szCs w:val="24"/>
        </w:rPr>
        <w:t xml:space="preserve"> </w:t>
      </w:r>
      <w:r w:rsidRPr="42DE0C88" w:rsidR="5DC848DA">
        <w:rPr>
          <w:sz w:val="24"/>
          <w:szCs w:val="24"/>
        </w:rPr>
        <w:t>to</w:t>
      </w:r>
      <w:r w:rsidRPr="42DE0C88" w:rsidR="2F4C89E4">
        <w:rPr>
          <w:sz w:val="24"/>
          <w:szCs w:val="24"/>
        </w:rPr>
        <w:t xml:space="preserve"> acknowledg</w:t>
      </w:r>
      <w:r w:rsidRPr="42DE0C88" w:rsidR="3D20CD5D">
        <w:rPr>
          <w:sz w:val="24"/>
          <w:szCs w:val="24"/>
        </w:rPr>
        <w:t>e</w:t>
      </w:r>
      <w:r w:rsidRPr="42DE0C88" w:rsidR="004714C7">
        <w:rPr>
          <w:sz w:val="24"/>
          <w:szCs w:val="24"/>
        </w:rPr>
        <w:t xml:space="preserve"> </w:t>
      </w:r>
      <w:r w:rsidRPr="42DE0C88" w:rsidR="01C6730B">
        <w:rPr>
          <w:sz w:val="24"/>
          <w:szCs w:val="24"/>
        </w:rPr>
        <w:t xml:space="preserve">and amend </w:t>
      </w:r>
      <w:r w:rsidRPr="42DE0C88" w:rsidR="129BFE5C">
        <w:rPr>
          <w:sz w:val="24"/>
          <w:szCs w:val="24"/>
        </w:rPr>
        <w:t>a pas</w:t>
      </w:r>
      <w:r w:rsidRPr="42DE0C88" w:rsidR="3BD5930D">
        <w:rPr>
          <w:sz w:val="24"/>
          <w:szCs w:val="24"/>
        </w:rPr>
        <w:t>t</w:t>
      </w:r>
      <w:r w:rsidRPr="42DE0C88" w:rsidR="129BFE5C">
        <w:rPr>
          <w:sz w:val="24"/>
          <w:szCs w:val="24"/>
        </w:rPr>
        <w:t xml:space="preserve"> where</w:t>
      </w:r>
      <w:r w:rsidRPr="42DE0C88" w:rsidR="063673D4">
        <w:rPr>
          <w:sz w:val="24"/>
          <w:szCs w:val="24"/>
        </w:rPr>
        <w:t xml:space="preserve"> </w:t>
      </w:r>
      <w:r w:rsidRPr="42DE0C88" w:rsidR="5DBA8D30">
        <w:rPr>
          <w:sz w:val="24"/>
          <w:szCs w:val="24"/>
        </w:rPr>
        <w:t>LGBTQIA+ people</w:t>
      </w:r>
      <w:r w:rsidRPr="42DE0C88" w:rsidR="5FDF0C29">
        <w:rPr>
          <w:sz w:val="24"/>
          <w:szCs w:val="24"/>
        </w:rPr>
        <w:t xml:space="preserve"> </w:t>
      </w:r>
      <w:r w:rsidRPr="42DE0C88" w:rsidR="331EFEEA">
        <w:rPr>
          <w:sz w:val="24"/>
          <w:szCs w:val="24"/>
        </w:rPr>
        <w:t xml:space="preserve">have </w:t>
      </w:r>
      <w:r w:rsidRPr="42DE0C88" w:rsidR="5FDF0C29">
        <w:rPr>
          <w:sz w:val="24"/>
          <w:szCs w:val="24"/>
        </w:rPr>
        <w:t>be</w:t>
      </w:r>
      <w:r w:rsidRPr="42DE0C88" w:rsidR="5BDCC3D5">
        <w:rPr>
          <w:sz w:val="24"/>
          <w:szCs w:val="24"/>
        </w:rPr>
        <w:t>en</w:t>
      </w:r>
      <w:r w:rsidRPr="42DE0C88" w:rsidR="5DBA8D30">
        <w:rPr>
          <w:sz w:val="24"/>
          <w:szCs w:val="24"/>
        </w:rPr>
        <w:t xml:space="preserve"> written out of history</w:t>
      </w:r>
      <w:r w:rsidRPr="42DE0C88" w:rsidR="5F3A3563">
        <w:rPr>
          <w:sz w:val="24"/>
          <w:szCs w:val="24"/>
        </w:rPr>
        <w:t xml:space="preserve"> or </w:t>
      </w:r>
      <w:r w:rsidRPr="42DE0C88" w:rsidR="06761ACF">
        <w:rPr>
          <w:sz w:val="24"/>
          <w:szCs w:val="24"/>
        </w:rPr>
        <w:t xml:space="preserve">have been </w:t>
      </w:r>
      <w:r w:rsidRPr="42DE0C88" w:rsidR="5F3A3563">
        <w:rPr>
          <w:sz w:val="24"/>
          <w:szCs w:val="24"/>
        </w:rPr>
        <w:t xml:space="preserve">expected to hide a part of themselves. </w:t>
      </w:r>
    </w:p>
    <w:tbl>
      <w:tblPr>
        <w:tblW w:w="21121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80"/>
        <w:gridCol w:w="17401"/>
      </w:tblGrid>
      <w:tr w:rsidRPr="004714C7" w:rsidR="004714C7" w:rsidTr="23D01502" w14:paraId="3DD64737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0000"/>
            <w:tcMar/>
            <w:hideMark/>
          </w:tcPr>
          <w:p w:rsidRPr="00EB6A8A" w:rsidR="004714C7" w:rsidP="00CE24FE" w:rsidRDefault="004714C7" w14:paraId="4DE7CF38" w14:textId="77777777">
            <w:pPr>
              <w:pStyle w:val="Heading2"/>
              <w:spacing w:before="80"/>
              <w:ind w:left="57" w:right="57"/>
              <w:jc w:val="center"/>
              <w:rPr>
                <w:b/>
                <w:bCs/>
                <w:color w:val="FFFFFF" w:themeColor="background1"/>
              </w:rPr>
            </w:pPr>
            <w:r w:rsidRPr="00EB6A8A">
              <w:rPr>
                <w:b/>
                <w:bCs/>
                <w:color w:val="FFFFFF" w:themeColor="background1"/>
              </w:rPr>
              <w:t>Date  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0000"/>
            <w:tcMar/>
            <w:hideMark/>
          </w:tcPr>
          <w:p w:rsidRPr="00EB6A8A" w:rsidR="004714C7" w:rsidP="00CE24FE" w:rsidRDefault="004714C7" w14:paraId="510574A1" w14:textId="77777777">
            <w:pPr>
              <w:pStyle w:val="Heading2"/>
              <w:spacing w:before="80"/>
              <w:ind w:left="57" w:right="57"/>
              <w:jc w:val="center"/>
              <w:rPr>
                <w:b/>
                <w:bCs/>
                <w:color w:val="FFFFFF" w:themeColor="background1"/>
              </w:rPr>
            </w:pPr>
            <w:r w:rsidRPr="00EB6A8A">
              <w:rPr>
                <w:b/>
                <w:bCs/>
                <w:color w:val="FFFFFF" w:themeColor="background1"/>
              </w:rPr>
              <w:t>Event  </w:t>
            </w:r>
          </w:p>
        </w:tc>
        <w:tc>
          <w:tcPr>
            <w:tcW w:w="17401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0000"/>
            <w:tcMar/>
            <w:hideMark/>
          </w:tcPr>
          <w:p w:rsidRPr="00EB6A8A" w:rsidR="004714C7" w:rsidP="00EB6A8A" w:rsidRDefault="004714C7" w14:paraId="595823CC" w14:textId="680A01AE">
            <w:pPr>
              <w:pStyle w:val="Heading2"/>
              <w:spacing w:before="80"/>
              <w:ind w:left="57" w:right="57"/>
              <w:jc w:val="center"/>
              <w:rPr>
                <w:b/>
                <w:bCs/>
                <w:color w:val="FFFFFF" w:themeColor="background1"/>
              </w:rPr>
            </w:pPr>
            <w:r w:rsidRPr="00EB6A8A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Pr="004714C7" w:rsidR="004714C7" w:rsidTr="23D01502" w14:paraId="356FF023" w14:textId="77777777">
        <w:trPr>
          <w:trHeight w:val="49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7D2FC44F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31 March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C8B05F5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Transgender Day of Visibility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6C705A33" w14:textId="1D57B1AB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International Transgender Day of Visibility</w:t>
            </w:r>
            <w:r w:rsidRPr="42DE0C88" w:rsidR="7618CF4E">
              <w:rPr>
                <w:sz w:val="24"/>
                <w:szCs w:val="24"/>
              </w:rPr>
              <w:t xml:space="preserve"> is</w:t>
            </w:r>
            <w:r w:rsidRPr="42DE0C88">
              <w:rPr>
                <w:sz w:val="24"/>
                <w:szCs w:val="24"/>
              </w:rPr>
              <w:t xml:space="preserve"> a day to celebrate trans and gender diverse people</w:t>
            </w:r>
            <w:r w:rsidRPr="42DE0C88" w:rsidR="3290E4BA">
              <w:rPr>
                <w:sz w:val="24"/>
                <w:szCs w:val="24"/>
              </w:rPr>
              <w:t xml:space="preserve"> and send the message that they are safe to be who they are. </w:t>
            </w:r>
          </w:p>
        </w:tc>
      </w:tr>
      <w:tr w:rsidRPr="004714C7" w:rsidR="004714C7" w:rsidTr="23D01502" w14:paraId="3FD0A265" w14:textId="77777777">
        <w:trPr>
          <w:trHeight w:val="540"/>
        </w:trPr>
        <w:tc>
          <w:tcPr>
            <w:tcW w:w="174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25C4868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26 April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49528184" w14:textId="55D7B919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Lesbian Visibility Day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7D3F8695" w14:textId="4037FD40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 xml:space="preserve">Lesbian Visibility Day is a day to </w:t>
            </w:r>
            <w:r w:rsidRPr="42DE0C88" w:rsidR="0E460778">
              <w:rPr>
                <w:sz w:val="24"/>
                <w:szCs w:val="24"/>
              </w:rPr>
              <w:t>acknowledge</w:t>
            </w:r>
            <w:r w:rsidRPr="42DE0C88">
              <w:rPr>
                <w:sz w:val="24"/>
                <w:szCs w:val="24"/>
              </w:rPr>
              <w:t xml:space="preserve"> Lesbian</w:t>
            </w:r>
            <w:r w:rsidRPr="42DE0C88" w:rsidR="27E61E9D">
              <w:rPr>
                <w:sz w:val="24"/>
                <w:szCs w:val="24"/>
              </w:rPr>
              <w:t>,</w:t>
            </w:r>
            <w:r w:rsidRPr="42DE0C88">
              <w:rPr>
                <w:sz w:val="24"/>
                <w:szCs w:val="24"/>
              </w:rPr>
              <w:t xml:space="preserve"> Bisexual</w:t>
            </w:r>
            <w:r w:rsidRPr="42DE0C88" w:rsidR="5C1C1BF3">
              <w:rPr>
                <w:sz w:val="24"/>
                <w:szCs w:val="24"/>
              </w:rPr>
              <w:t>,</w:t>
            </w:r>
            <w:r w:rsidRPr="42DE0C88">
              <w:rPr>
                <w:sz w:val="24"/>
                <w:szCs w:val="24"/>
              </w:rPr>
              <w:t xml:space="preserve"> Transgender</w:t>
            </w:r>
            <w:r w:rsidRPr="42DE0C88" w:rsidR="75054EA4">
              <w:rPr>
                <w:sz w:val="24"/>
                <w:szCs w:val="24"/>
              </w:rPr>
              <w:t>,</w:t>
            </w:r>
            <w:r w:rsidRPr="42DE0C88">
              <w:rPr>
                <w:sz w:val="24"/>
                <w:szCs w:val="24"/>
              </w:rPr>
              <w:t xml:space="preserve"> and Queer women at work – were queer women often experience </w:t>
            </w:r>
            <w:r w:rsidRPr="42DE0C88" w:rsidR="3A49F337">
              <w:rPr>
                <w:sz w:val="24"/>
                <w:szCs w:val="24"/>
              </w:rPr>
              <w:t>additional barri</w:t>
            </w:r>
            <w:r w:rsidRPr="42DE0C88" w:rsidR="68A07828">
              <w:rPr>
                <w:sz w:val="24"/>
                <w:szCs w:val="24"/>
              </w:rPr>
              <w:t>er</w:t>
            </w:r>
            <w:r w:rsidRPr="42DE0C88" w:rsidR="3A49F337">
              <w:rPr>
                <w:sz w:val="24"/>
                <w:szCs w:val="24"/>
              </w:rPr>
              <w:t xml:space="preserve">s to career progression known as the double-glazed </w:t>
            </w:r>
            <w:r w:rsidRPr="42DE0C88">
              <w:rPr>
                <w:sz w:val="24"/>
                <w:szCs w:val="24"/>
              </w:rPr>
              <w:t xml:space="preserve">glass ceiling. </w:t>
            </w:r>
          </w:p>
        </w:tc>
      </w:tr>
      <w:tr w:rsidRPr="004714C7" w:rsidR="004714C7" w:rsidTr="23D01502" w14:paraId="121E112C" w14:textId="77777777">
        <w:trPr>
          <w:trHeight w:val="420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41F2D196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17 May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F3218DF" w14:textId="143DA01C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42DE0C88">
              <w:rPr>
                <w:sz w:val="24"/>
                <w:szCs w:val="24"/>
              </w:rPr>
              <w:t>IDAHoBiT</w:t>
            </w:r>
            <w:proofErr w:type="spellEnd"/>
            <w:r w:rsidRPr="42DE0C88">
              <w:rPr>
                <w:sz w:val="24"/>
                <w:szCs w:val="24"/>
              </w:rPr>
              <w:t> Day   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4B6EA560" w14:textId="45566D0C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 xml:space="preserve">International Day Against Homophobia, Transphobia and </w:t>
            </w:r>
            <w:r w:rsidRPr="42DE0C88" w:rsidR="00867684">
              <w:rPr>
                <w:sz w:val="24"/>
                <w:szCs w:val="24"/>
              </w:rPr>
              <w:t>Biphobia </w:t>
            </w:r>
            <w:r w:rsidRPr="42DE0C88" w:rsidR="5D66E000">
              <w:rPr>
                <w:sz w:val="24"/>
                <w:szCs w:val="24"/>
              </w:rPr>
              <w:t>is</w:t>
            </w:r>
            <w:r w:rsidRPr="42DE0C88">
              <w:rPr>
                <w:sz w:val="24"/>
                <w:szCs w:val="24"/>
              </w:rPr>
              <w:t xml:space="preserve"> a day to</w:t>
            </w:r>
            <w:r w:rsidRPr="42DE0C88" w:rsidR="28BD1144">
              <w:rPr>
                <w:sz w:val="24"/>
                <w:szCs w:val="24"/>
              </w:rPr>
              <w:t xml:space="preserve"> raise awareness and </w:t>
            </w:r>
            <w:bookmarkStart w:name="_Int_MQIRBWeY" w:id="0"/>
            <w:proofErr w:type="gramStart"/>
            <w:r w:rsidRPr="42DE0C88" w:rsidR="28BD1144">
              <w:rPr>
                <w:sz w:val="24"/>
                <w:szCs w:val="24"/>
              </w:rPr>
              <w:t>take action</w:t>
            </w:r>
            <w:bookmarkEnd w:id="0"/>
            <w:proofErr w:type="gramEnd"/>
            <w:r w:rsidRPr="42DE0C88" w:rsidR="28BD1144">
              <w:rPr>
                <w:sz w:val="24"/>
                <w:szCs w:val="24"/>
              </w:rPr>
              <w:t xml:space="preserve"> around how to be an ally to LGBTQIA+ people.</w:t>
            </w:r>
          </w:p>
        </w:tc>
      </w:tr>
      <w:tr w:rsidRPr="004714C7" w:rsidR="004714C7" w:rsidTr="23D01502" w14:paraId="708E573C" w14:textId="77777777">
        <w:trPr>
          <w:trHeight w:val="536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6858799" w14:textId="504F62EA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19</w:t>
            </w:r>
            <w:r w:rsidRPr="42DE0C88" w:rsidR="421D1A79">
              <w:rPr>
                <w:sz w:val="24"/>
                <w:szCs w:val="24"/>
              </w:rPr>
              <w:t xml:space="preserve"> </w:t>
            </w:r>
            <w:r w:rsidRPr="42DE0C88">
              <w:rPr>
                <w:sz w:val="24"/>
                <w:szCs w:val="24"/>
              </w:rPr>
              <w:t>May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6BAFBE6A" w14:textId="2D6B6C2A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Agender Pride Day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5028CD70" w14:textId="016BF49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23D01502" w:rsidR="004714C7">
              <w:rPr>
                <w:sz w:val="24"/>
                <w:szCs w:val="24"/>
              </w:rPr>
              <w:t xml:space="preserve">A day </w:t>
            </w:r>
            <w:r w:rsidRPr="23D01502" w:rsidR="1D398762">
              <w:rPr>
                <w:sz w:val="24"/>
                <w:szCs w:val="24"/>
              </w:rPr>
              <w:t xml:space="preserve">to share </w:t>
            </w:r>
            <w:r w:rsidRPr="23D01502" w:rsidR="0C33E9CE">
              <w:rPr>
                <w:sz w:val="24"/>
                <w:szCs w:val="24"/>
              </w:rPr>
              <w:t>awareness</w:t>
            </w:r>
            <w:r w:rsidRPr="23D01502" w:rsidR="1D398762">
              <w:rPr>
                <w:sz w:val="24"/>
                <w:szCs w:val="24"/>
              </w:rPr>
              <w:t xml:space="preserve"> about</w:t>
            </w:r>
            <w:r w:rsidRPr="23D01502" w:rsidR="004714C7">
              <w:rPr>
                <w:sz w:val="24"/>
                <w:szCs w:val="24"/>
              </w:rPr>
              <w:t xml:space="preserve"> people who </w:t>
            </w:r>
            <w:r w:rsidRPr="23D01502" w:rsidR="2D785A88">
              <w:rPr>
                <w:sz w:val="24"/>
                <w:szCs w:val="24"/>
              </w:rPr>
              <w:t>do not identify with having a gender (known as</w:t>
            </w:r>
            <w:r w:rsidRPr="23D01502" w:rsidR="004714C7">
              <w:rPr>
                <w:sz w:val="24"/>
                <w:szCs w:val="24"/>
              </w:rPr>
              <w:t xml:space="preserve"> agender, genderless</w:t>
            </w:r>
            <w:r w:rsidRPr="23D01502" w:rsidR="5CF992CE">
              <w:rPr>
                <w:sz w:val="24"/>
                <w:szCs w:val="24"/>
              </w:rPr>
              <w:t xml:space="preserve"> or</w:t>
            </w:r>
            <w:r w:rsidRPr="23D01502" w:rsidR="004714C7">
              <w:rPr>
                <w:sz w:val="24"/>
                <w:szCs w:val="24"/>
              </w:rPr>
              <w:t xml:space="preserve"> gender-neutral</w:t>
            </w:r>
            <w:r w:rsidRPr="23D01502" w:rsidR="636BF758">
              <w:rPr>
                <w:sz w:val="24"/>
                <w:szCs w:val="24"/>
              </w:rPr>
              <w:t>)</w:t>
            </w:r>
            <w:r w:rsidRPr="23D01502" w:rsidR="589D21C9">
              <w:rPr>
                <w:sz w:val="24"/>
                <w:szCs w:val="24"/>
              </w:rPr>
              <w:t>.</w:t>
            </w:r>
          </w:p>
        </w:tc>
      </w:tr>
      <w:tr w:rsidRPr="004714C7" w:rsidR="004714C7" w:rsidTr="23D01502" w14:paraId="5A9EF1F6" w14:textId="77777777">
        <w:trPr>
          <w:trHeight w:val="76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1FB59B2D" w14:textId="0094EF03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 June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7258ACB3" w14:textId="52214EF8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Pride month  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745D9D79" w14:textId="445C3940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 xml:space="preserve">Commemorating the Stonewall riots of 1968, the Lesbian, Gay, Bisexual, and Transgender Pride Month, or just Pride Month, is </w:t>
            </w:r>
            <w:r w:rsidRPr="42DE0C88" w:rsidR="02E28568">
              <w:rPr>
                <w:sz w:val="24"/>
                <w:szCs w:val="24"/>
              </w:rPr>
              <w:t>a</w:t>
            </w:r>
            <w:r w:rsidRPr="42DE0C88">
              <w:rPr>
                <w:sz w:val="24"/>
                <w:szCs w:val="24"/>
              </w:rPr>
              <w:t xml:space="preserve"> </w:t>
            </w:r>
            <w:r w:rsidRPr="42DE0C88" w:rsidR="119C1EF0">
              <w:rPr>
                <w:sz w:val="24"/>
                <w:szCs w:val="24"/>
              </w:rPr>
              <w:t xml:space="preserve">month-long celebration of the Rainbow community, a time to acknowledge how far we have come </w:t>
            </w:r>
            <w:r w:rsidRPr="42DE0C88" w:rsidR="5234889D">
              <w:rPr>
                <w:sz w:val="24"/>
                <w:szCs w:val="24"/>
              </w:rPr>
              <w:t>and a</w:t>
            </w:r>
            <w:r w:rsidRPr="42DE0C88" w:rsidR="3BA1B220">
              <w:rPr>
                <w:sz w:val="24"/>
                <w:szCs w:val="24"/>
              </w:rPr>
              <w:t xml:space="preserve"> time to </w:t>
            </w:r>
            <w:r w:rsidRPr="42DE0C88" w:rsidR="119C1EF0">
              <w:rPr>
                <w:sz w:val="24"/>
                <w:szCs w:val="24"/>
              </w:rPr>
              <w:t>discuss what still needs to be done so all</w:t>
            </w:r>
            <w:r w:rsidRPr="42DE0C88" w:rsidR="14A3251B">
              <w:rPr>
                <w:sz w:val="24"/>
                <w:szCs w:val="24"/>
              </w:rPr>
              <w:t xml:space="preserve"> LGBTQIA people</w:t>
            </w:r>
            <w:r w:rsidRPr="42DE0C88" w:rsidR="119C1EF0">
              <w:rPr>
                <w:sz w:val="24"/>
                <w:szCs w:val="24"/>
              </w:rPr>
              <w:t xml:space="preserve"> have </w:t>
            </w:r>
            <w:r w:rsidRPr="42DE0C88" w:rsidR="189D30AA">
              <w:rPr>
                <w:sz w:val="24"/>
                <w:szCs w:val="24"/>
              </w:rPr>
              <w:t>equal rights.</w:t>
            </w:r>
          </w:p>
        </w:tc>
      </w:tr>
      <w:tr w:rsidRPr="004714C7" w:rsidR="004714C7" w:rsidTr="23D01502" w14:paraId="6E1623BB" w14:textId="77777777">
        <w:trPr>
          <w:trHeight w:val="543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478D1771" w14:textId="04642F0D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14</w:t>
            </w:r>
            <w:r w:rsidRPr="42DE0C88" w:rsidR="4B6464B7">
              <w:rPr>
                <w:sz w:val="24"/>
                <w:szCs w:val="24"/>
              </w:rPr>
              <w:t xml:space="preserve"> </w:t>
            </w:r>
            <w:r w:rsidRPr="42DE0C88">
              <w:rPr>
                <w:sz w:val="24"/>
                <w:szCs w:val="24"/>
              </w:rPr>
              <w:t>Jul</w:t>
            </w:r>
            <w:r w:rsidRPr="42DE0C88" w:rsidR="16E51AB6">
              <w:rPr>
                <w:sz w:val="24"/>
                <w:szCs w:val="24"/>
              </w:rPr>
              <w:t>y</w:t>
            </w:r>
            <w:r w:rsidRPr="42DE0C88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0AC931AE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International Non-Binary People's Day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63839BB4" w14:textId="7C0B986A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14 July is International Non-Binary People</w:t>
            </w:r>
            <w:r w:rsidRPr="42DE0C88" w:rsidR="4197B5BE">
              <w:rPr>
                <w:sz w:val="24"/>
                <w:szCs w:val="24"/>
              </w:rPr>
              <w:t>’</w:t>
            </w:r>
            <w:r w:rsidRPr="42DE0C88">
              <w:rPr>
                <w:sz w:val="24"/>
                <w:szCs w:val="24"/>
              </w:rPr>
              <w:t xml:space="preserve">s Day. </w:t>
            </w:r>
            <w:r w:rsidRPr="42DE0C88" w:rsidR="23D7913E">
              <w:rPr>
                <w:sz w:val="24"/>
                <w:szCs w:val="24"/>
              </w:rPr>
              <w:t>A day to</w:t>
            </w:r>
            <w:r w:rsidRPr="42DE0C88">
              <w:rPr>
                <w:sz w:val="24"/>
                <w:szCs w:val="24"/>
              </w:rPr>
              <w:t xml:space="preserve"> celebrate those who </w:t>
            </w:r>
            <w:r w:rsidRPr="42DE0C88" w:rsidR="0D133DD3">
              <w:rPr>
                <w:sz w:val="24"/>
                <w:szCs w:val="24"/>
              </w:rPr>
              <w:t>identify under the</w:t>
            </w:r>
            <w:r w:rsidRPr="42DE0C88">
              <w:rPr>
                <w:sz w:val="24"/>
                <w:szCs w:val="24"/>
              </w:rPr>
              <w:t xml:space="preserve"> non-binary</w:t>
            </w:r>
            <w:r w:rsidRPr="42DE0C88" w:rsidR="1B607C95">
              <w:rPr>
                <w:sz w:val="24"/>
                <w:szCs w:val="24"/>
              </w:rPr>
              <w:t xml:space="preserve"> </w:t>
            </w:r>
            <w:r w:rsidRPr="42DE0C88" w:rsidR="20834DB1">
              <w:rPr>
                <w:sz w:val="24"/>
                <w:szCs w:val="24"/>
              </w:rPr>
              <w:t>umbrella and</w:t>
            </w:r>
            <w:r w:rsidRPr="42DE0C88" w:rsidR="14D4E1C5">
              <w:rPr>
                <w:sz w:val="24"/>
                <w:szCs w:val="24"/>
              </w:rPr>
              <w:t xml:space="preserve"> raise awareness for gender </w:t>
            </w:r>
            <w:r w:rsidRPr="42DE0C88" w:rsidR="6034648A">
              <w:rPr>
                <w:sz w:val="24"/>
                <w:szCs w:val="24"/>
              </w:rPr>
              <w:t>neutral</w:t>
            </w:r>
            <w:r w:rsidRPr="42DE0C88" w:rsidR="14D4E1C5">
              <w:rPr>
                <w:sz w:val="24"/>
                <w:szCs w:val="24"/>
              </w:rPr>
              <w:t xml:space="preserve"> language and gender inclusive behaviours. </w:t>
            </w:r>
          </w:p>
        </w:tc>
      </w:tr>
      <w:tr w:rsidRPr="004714C7" w:rsidR="004714C7" w:rsidTr="23D01502" w14:paraId="64986035" w14:textId="77777777">
        <w:trPr>
          <w:trHeight w:val="73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0D2647E7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Last Friday in August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11800CB5" w14:textId="35A26984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Wear it Purple Day 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0105065" w14:textId="26D648D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 xml:space="preserve">Wear it </w:t>
            </w:r>
            <w:r w:rsidRPr="42DE0C88" w:rsidR="4D836CB4">
              <w:rPr>
                <w:sz w:val="24"/>
                <w:szCs w:val="24"/>
              </w:rPr>
              <w:t>P</w:t>
            </w:r>
            <w:r w:rsidRPr="42DE0C88">
              <w:rPr>
                <w:sz w:val="24"/>
                <w:szCs w:val="24"/>
              </w:rPr>
              <w:t xml:space="preserve">urple </w:t>
            </w:r>
            <w:r w:rsidRPr="42DE0C88" w:rsidR="427E6294">
              <w:rPr>
                <w:sz w:val="24"/>
                <w:szCs w:val="24"/>
              </w:rPr>
              <w:t>D</w:t>
            </w:r>
            <w:r w:rsidRPr="42DE0C88">
              <w:rPr>
                <w:sz w:val="24"/>
                <w:szCs w:val="24"/>
              </w:rPr>
              <w:t>ay</w:t>
            </w:r>
            <w:r w:rsidRPr="42DE0C88" w:rsidR="075B1D49">
              <w:rPr>
                <w:sz w:val="24"/>
                <w:szCs w:val="24"/>
              </w:rPr>
              <w:t>’s mission is</w:t>
            </w:r>
            <w:r w:rsidRPr="42DE0C88">
              <w:rPr>
                <w:sz w:val="24"/>
                <w:szCs w:val="24"/>
              </w:rPr>
              <w:t xml:space="preserve"> to foster safe, </w:t>
            </w:r>
            <w:r w:rsidRPr="42DE0C88" w:rsidR="319CC5F6">
              <w:rPr>
                <w:sz w:val="24"/>
                <w:szCs w:val="24"/>
              </w:rPr>
              <w:t>empowering,</w:t>
            </w:r>
            <w:r w:rsidRPr="42DE0C88">
              <w:rPr>
                <w:sz w:val="24"/>
                <w:szCs w:val="24"/>
              </w:rPr>
              <w:t xml:space="preserve"> and inclusive environments for</w:t>
            </w:r>
            <w:r w:rsidRPr="42DE0C88" w:rsidR="3F58971A">
              <w:rPr>
                <w:sz w:val="24"/>
                <w:szCs w:val="24"/>
              </w:rPr>
              <w:t xml:space="preserve"> LGBTQIA+ </w:t>
            </w:r>
            <w:r w:rsidRPr="42DE0C88">
              <w:rPr>
                <w:sz w:val="24"/>
                <w:szCs w:val="24"/>
              </w:rPr>
              <w:t xml:space="preserve">young people. It is </w:t>
            </w:r>
            <w:r w:rsidRPr="42DE0C88" w:rsidR="00436F1A">
              <w:rPr>
                <w:sz w:val="24"/>
                <w:szCs w:val="24"/>
              </w:rPr>
              <w:t>designed to</w:t>
            </w:r>
            <w:r w:rsidRPr="42DE0C88">
              <w:rPr>
                <w:sz w:val="24"/>
                <w:szCs w:val="24"/>
              </w:rPr>
              <w:t xml:space="preserve"> give hope to young LGBTQIA+ people</w:t>
            </w:r>
            <w:r w:rsidRPr="42DE0C88" w:rsidR="3210AD4E">
              <w:rPr>
                <w:sz w:val="24"/>
                <w:szCs w:val="24"/>
              </w:rPr>
              <w:t xml:space="preserve"> through a showing of visible </w:t>
            </w:r>
            <w:r w:rsidRPr="42DE0C88" w:rsidR="474CC67B">
              <w:rPr>
                <w:sz w:val="24"/>
                <w:szCs w:val="24"/>
              </w:rPr>
              <w:t>support and</w:t>
            </w:r>
            <w:r w:rsidRPr="42DE0C88">
              <w:rPr>
                <w:sz w:val="24"/>
                <w:szCs w:val="24"/>
              </w:rPr>
              <w:t xml:space="preserve"> </w:t>
            </w:r>
            <w:r w:rsidRPr="42DE0C88" w:rsidR="7D5B68AC">
              <w:rPr>
                <w:sz w:val="24"/>
                <w:szCs w:val="24"/>
              </w:rPr>
              <w:t xml:space="preserve">encourage them to </w:t>
            </w:r>
            <w:r w:rsidRPr="42DE0C88">
              <w:rPr>
                <w:sz w:val="24"/>
                <w:szCs w:val="24"/>
              </w:rPr>
              <w:t xml:space="preserve">be proud of who they are. </w:t>
            </w:r>
          </w:p>
        </w:tc>
      </w:tr>
      <w:tr w:rsidRPr="004714C7" w:rsidR="004714C7" w:rsidTr="23D01502" w14:paraId="5A52FFEB" w14:textId="77777777">
        <w:trPr>
          <w:trHeight w:val="55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44AFAE8A" w14:textId="2E0C8A3C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23 Sept</w:t>
            </w:r>
            <w:r w:rsidRPr="42DE0C88" w:rsidR="2D3B43A5">
              <w:rPr>
                <w:sz w:val="24"/>
                <w:szCs w:val="24"/>
              </w:rPr>
              <w:t>ember</w:t>
            </w:r>
            <w:r w:rsidRPr="42DE0C88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2C7C372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Bisexuality Awareness Day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64A1A1B0" w14:textId="352BD4BF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Bisexual Visibility Day (also known as Celebrate Bisexuality Day) is a day to recognise</w:t>
            </w:r>
            <w:r w:rsidRPr="42DE0C88" w:rsidR="00867684">
              <w:rPr>
                <w:sz w:val="24"/>
                <w:szCs w:val="24"/>
              </w:rPr>
              <w:t xml:space="preserve"> and celebrate</w:t>
            </w:r>
            <w:r w:rsidRPr="42DE0C88">
              <w:rPr>
                <w:sz w:val="24"/>
                <w:szCs w:val="24"/>
              </w:rPr>
              <w:t xml:space="preserve"> people who are bisexual and pansexual. </w:t>
            </w:r>
          </w:p>
        </w:tc>
      </w:tr>
      <w:tr w:rsidRPr="004714C7" w:rsidR="004714C7" w:rsidTr="23D01502" w14:paraId="325FF27D" w14:textId="77777777">
        <w:trPr>
          <w:trHeight w:val="55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3D30C4B2" w14:textId="45C5E69C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8 Oct</w:t>
            </w:r>
            <w:r w:rsidRPr="42DE0C88" w:rsidR="70D91336">
              <w:rPr>
                <w:sz w:val="24"/>
                <w:szCs w:val="24"/>
              </w:rPr>
              <w:t>ober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12F6B0D7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International Lesbian Day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1CEAE938" w14:textId="1EB421AA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International Lesbian Day, held on October 8, is a day for lesbians to come together</w:t>
            </w:r>
            <w:r w:rsidRPr="42DE0C88" w:rsidR="5AE2939A">
              <w:rPr>
                <w:sz w:val="24"/>
                <w:szCs w:val="24"/>
              </w:rPr>
              <w:t xml:space="preserve"> across the globe and</w:t>
            </w:r>
            <w:r w:rsidRPr="42DE0C88">
              <w:rPr>
                <w:sz w:val="24"/>
                <w:szCs w:val="24"/>
              </w:rPr>
              <w:t xml:space="preserve"> celebrate </w:t>
            </w:r>
            <w:r w:rsidRPr="42DE0C88" w:rsidR="69603FC0">
              <w:rPr>
                <w:sz w:val="24"/>
                <w:szCs w:val="24"/>
              </w:rPr>
              <w:t xml:space="preserve">the history and culture of the </w:t>
            </w:r>
            <w:r w:rsidRPr="42DE0C88">
              <w:rPr>
                <w:sz w:val="24"/>
                <w:szCs w:val="24"/>
              </w:rPr>
              <w:t>lesbian</w:t>
            </w:r>
            <w:r w:rsidRPr="42DE0C88" w:rsidR="1272073D">
              <w:rPr>
                <w:sz w:val="24"/>
                <w:szCs w:val="24"/>
              </w:rPr>
              <w:t xml:space="preserve"> community. </w:t>
            </w:r>
          </w:p>
        </w:tc>
      </w:tr>
      <w:tr w:rsidRPr="004714C7" w:rsidR="004714C7" w:rsidTr="23D01502" w14:paraId="04AB231D" w14:textId="77777777">
        <w:trPr>
          <w:trHeight w:val="73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5E6835F" w14:textId="02C93844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10 Oct</w:t>
            </w:r>
            <w:r w:rsidRPr="42DE0C88" w:rsidR="16C796E8">
              <w:rPr>
                <w:sz w:val="24"/>
                <w:szCs w:val="24"/>
              </w:rPr>
              <w:t>ober</w:t>
            </w:r>
            <w:r w:rsidRPr="42DE0C88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174AA4D0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International coming out day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867684" w14:paraId="25A1761D" w14:textId="5D200DFB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Intern</w:t>
            </w:r>
            <w:r w:rsidRPr="42DE0C88" w:rsidR="004714C7">
              <w:rPr>
                <w:sz w:val="24"/>
                <w:szCs w:val="24"/>
              </w:rPr>
              <w:t>ational Coming Out Day is an annual celebration t</w:t>
            </w:r>
            <w:r w:rsidRPr="42DE0C88" w:rsidR="766372C4">
              <w:rPr>
                <w:sz w:val="24"/>
                <w:szCs w:val="24"/>
              </w:rPr>
              <w:t>hat marks</w:t>
            </w:r>
            <w:r w:rsidRPr="42DE0C88" w:rsidR="004714C7">
              <w:rPr>
                <w:sz w:val="24"/>
                <w:szCs w:val="24"/>
              </w:rPr>
              <w:t xml:space="preserve"> the anniversary of the 1987 National March on Washington for Lesbian and Gay Rights. </w:t>
            </w:r>
            <w:r w:rsidRPr="42DE0C88" w:rsidR="2661D044">
              <w:rPr>
                <w:sz w:val="24"/>
                <w:szCs w:val="24"/>
              </w:rPr>
              <w:t xml:space="preserve">It is a day designed to encourage </w:t>
            </w:r>
            <w:r w:rsidRPr="42DE0C88" w:rsidR="05994A0C">
              <w:rPr>
                <w:sz w:val="24"/>
                <w:szCs w:val="24"/>
              </w:rPr>
              <w:t>awareness</w:t>
            </w:r>
            <w:r w:rsidRPr="42DE0C88" w:rsidR="2661D044">
              <w:rPr>
                <w:sz w:val="24"/>
                <w:szCs w:val="24"/>
              </w:rPr>
              <w:t xml:space="preserve"> and understanding of the importance and challenges of coming out as a member of the LGBTQIA+ community. </w:t>
            </w:r>
          </w:p>
        </w:tc>
      </w:tr>
      <w:tr w:rsidRPr="004714C7" w:rsidR="004714C7" w:rsidTr="23D01502" w14:paraId="2FE62802" w14:textId="77777777">
        <w:trPr>
          <w:trHeight w:val="55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346EBDFE" w14:textId="607B523A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26 Oct</w:t>
            </w:r>
            <w:r w:rsidRPr="42DE0C88" w:rsidR="6A917000">
              <w:rPr>
                <w:sz w:val="24"/>
                <w:szCs w:val="24"/>
              </w:rPr>
              <w:t>ober</w:t>
            </w:r>
            <w:r w:rsidRPr="42DE0C88">
              <w:rPr>
                <w:sz w:val="24"/>
                <w:szCs w:val="24"/>
              </w:rPr>
              <w:t>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78942A8D" w14:textId="51D1E030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Intersex Awareness Day 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6CFF5B7F" w14:textId="0ED1EDEB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Bring</w:t>
            </w:r>
            <w:r w:rsidRPr="42DE0C88" w:rsidR="00AA2158">
              <w:rPr>
                <w:sz w:val="24"/>
                <w:szCs w:val="24"/>
              </w:rPr>
              <w:t>s</w:t>
            </w:r>
            <w:r w:rsidRPr="42DE0C88">
              <w:rPr>
                <w:sz w:val="24"/>
                <w:szCs w:val="24"/>
              </w:rPr>
              <w:t xml:space="preserve"> attention to the challenges </w:t>
            </w:r>
            <w:r w:rsidRPr="42DE0C88" w:rsidR="4ED3A487">
              <w:rPr>
                <w:sz w:val="24"/>
                <w:szCs w:val="24"/>
              </w:rPr>
              <w:t xml:space="preserve">faced by </w:t>
            </w:r>
            <w:r w:rsidRPr="42DE0C88">
              <w:rPr>
                <w:sz w:val="24"/>
                <w:szCs w:val="24"/>
              </w:rPr>
              <w:t>intersex</w:t>
            </w:r>
            <w:r w:rsidRPr="42DE0C88" w:rsidR="00867684">
              <w:rPr>
                <w:sz w:val="24"/>
                <w:szCs w:val="24"/>
              </w:rPr>
              <w:t xml:space="preserve"> </w:t>
            </w:r>
            <w:r w:rsidRPr="42DE0C88" w:rsidR="5EF9B24E">
              <w:rPr>
                <w:sz w:val="24"/>
                <w:szCs w:val="24"/>
              </w:rPr>
              <w:t xml:space="preserve">people </w:t>
            </w:r>
            <w:r w:rsidRPr="42DE0C88" w:rsidR="00867684">
              <w:rPr>
                <w:sz w:val="24"/>
                <w:szCs w:val="24"/>
              </w:rPr>
              <w:t xml:space="preserve">and is an opportunity to celebrate a community that is </w:t>
            </w:r>
            <w:r w:rsidRPr="42DE0C88" w:rsidR="386C5016">
              <w:rPr>
                <w:sz w:val="24"/>
                <w:szCs w:val="24"/>
              </w:rPr>
              <w:t xml:space="preserve">not always visible. </w:t>
            </w:r>
          </w:p>
        </w:tc>
      </w:tr>
      <w:tr w:rsidRPr="004714C7" w:rsidR="004714C7" w:rsidTr="23D01502" w14:paraId="311E6B87" w14:textId="77777777">
        <w:trPr>
          <w:trHeight w:val="1050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FD04F18" w14:textId="026F53CA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</w:t>
            </w:r>
            <w:r w:rsidRPr="42DE0C88" w:rsidR="3D6F8B8D">
              <w:rPr>
                <w:sz w:val="24"/>
                <w:szCs w:val="24"/>
              </w:rPr>
              <w:t xml:space="preserve">3 </w:t>
            </w:r>
            <w:r w:rsidRPr="42DE0C88">
              <w:rPr>
                <w:sz w:val="24"/>
                <w:szCs w:val="24"/>
              </w:rPr>
              <w:t>Nov</w:t>
            </w:r>
            <w:r w:rsidRPr="42DE0C88" w:rsidR="711026AD">
              <w:rPr>
                <w:sz w:val="24"/>
                <w:szCs w:val="24"/>
              </w:rPr>
              <w:t>ember</w:t>
            </w:r>
            <w:r w:rsidRPr="42DE0C88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657706E9" w14:textId="460A11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 xml:space="preserve">Transgender </w:t>
            </w:r>
            <w:r w:rsidRPr="42DE0C88" w:rsidR="00867684">
              <w:rPr>
                <w:sz w:val="24"/>
                <w:szCs w:val="24"/>
              </w:rPr>
              <w:t>Awareness</w:t>
            </w:r>
            <w:r w:rsidRPr="42DE0C88">
              <w:rPr>
                <w:sz w:val="24"/>
                <w:szCs w:val="24"/>
              </w:rPr>
              <w:t xml:space="preserve"> Week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22510584" w14:textId="34388F79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 xml:space="preserve">Transgender Awareness Week </w:t>
            </w:r>
            <w:r w:rsidRPr="42DE0C88" w:rsidR="12DDF281">
              <w:rPr>
                <w:sz w:val="24"/>
                <w:szCs w:val="24"/>
              </w:rPr>
              <w:t>s</w:t>
            </w:r>
            <w:r w:rsidRPr="42DE0C88" w:rsidR="746DD4BF">
              <w:rPr>
                <w:sz w:val="24"/>
                <w:szCs w:val="24"/>
              </w:rPr>
              <w:t>heds a light on</w:t>
            </w:r>
            <w:r w:rsidRPr="42DE0C88" w:rsidR="12DDF281">
              <w:rPr>
                <w:sz w:val="24"/>
                <w:szCs w:val="24"/>
              </w:rPr>
              <w:t xml:space="preserve"> the experiences </w:t>
            </w:r>
            <w:r w:rsidRPr="42DE0C88" w:rsidR="47838A43">
              <w:rPr>
                <w:sz w:val="24"/>
                <w:szCs w:val="24"/>
              </w:rPr>
              <w:t>of</w:t>
            </w:r>
            <w:r w:rsidRPr="42DE0C88" w:rsidR="12DDF281">
              <w:rPr>
                <w:sz w:val="24"/>
                <w:szCs w:val="24"/>
              </w:rPr>
              <w:t xml:space="preserve"> the </w:t>
            </w:r>
            <w:r w:rsidRPr="42DE0C88" w:rsidR="0AD70296">
              <w:rPr>
                <w:sz w:val="24"/>
                <w:szCs w:val="24"/>
              </w:rPr>
              <w:t xml:space="preserve">Trans community </w:t>
            </w:r>
            <w:r w:rsidRPr="42DE0C88">
              <w:rPr>
                <w:sz w:val="24"/>
                <w:szCs w:val="24"/>
              </w:rPr>
              <w:t xml:space="preserve">by </w:t>
            </w:r>
            <w:r w:rsidRPr="42DE0C88" w:rsidR="45C1861B">
              <w:rPr>
                <w:sz w:val="24"/>
                <w:szCs w:val="24"/>
              </w:rPr>
              <w:t xml:space="preserve">providing </w:t>
            </w:r>
            <w:r w:rsidRPr="42DE0C88">
              <w:rPr>
                <w:sz w:val="24"/>
                <w:szCs w:val="24"/>
              </w:rPr>
              <w:t>educati</w:t>
            </w:r>
            <w:r w:rsidRPr="42DE0C88" w:rsidR="77E4251C">
              <w:rPr>
                <w:sz w:val="24"/>
                <w:szCs w:val="24"/>
              </w:rPr>
              <w:t>on and</w:t>
            </w:r>
            <w:r w:rsidRPr="42DE0C88" w:rsidR="62378746">
              <w:rPr>
                <w:sz w:val="24"/>
                <w:szCs w:val="24"/>
              </w:rPr>
              <w:t xml:space="preserve"> promoting allyship</w:t>
            </w:r>
            <w:r w:rsidRPr="42DE0C88" w:rsidR="196249C3">
              <w:rPr>
                <w:sz w:val="24"/>
                <w:szCs w:val="24"/>
              </w:rPr>
              <w:t>. It is also a time to</w:t>
            </w:r>
            <w:r w:rsidRPr="42DE0C88" w:rsidR="3E83AD49">
              <w:rPr>
                <w:sz w:val="24"/>
                <w:szCs w:val="24"/>
              </w:rPr>
              <w:t xml:space="preserve"> challenge the</w:t>
            </w:r>
            <w:r w:rsidRPr="42DE0C88" w:rsidR="150EABBE">
              <w:rPr>
                <w:sz w:val="24"/>
                <w:szCs w:val="24"/>
              </w:rPr>
              <w:t xml:space="preserve"> </w:t>
            </w:r>
            <w:r w:rsidRPr="42DE0C88">
              <w:rPr>
                <w:sz w:val="24"/>
                <w:szCs w:val="24"/>
              </w:rPr>
              <w:t>discrimination and violence that affect</w:t>
            </w:r>
            <w:r w:rsidRPr="42DE0C88" w:rsidR="6ACCC4AC">
              <w:rPr>
                <w:sz w:val="24"/>
                <w:szCs w:val="24"/>
              </w:rPr>
              <w:t>s</w:t>
            </w:r>
            <w:r w:rsidRPr="42DE0C88">
              <w:rPr>
                <w:sz w:val="24"/>
                <w:szCs w:val="24"/>
              </w:rPr>
              <w:t xml:space="preserve"> the transgender community</w:t>
            </w:r>
            <w:r w:rsidRPr="42DE0C88" w:rsidR="44327204">
              <w:rPr>
                <w:sz w:val="24"/>
                <w:szCs w:val="24"/>
              </w:rPr>
              <w:t xml:space="preserve"> to this day</w:t>
            </w:r>
            <w:r w:rsidRPr="42DE0C88">
              <w:rPr>
                <w:sz w:val="24"/>
                <w:szCs w:val="24"/>
              </w:rPr>
              <w:t>. </w:t>
            </w:r>
          </w:p>
        </w:tc>
      </w:tr>
      <w:tr w:rsidRPr="004714C7" w:rsidR="004714C7" w:rsidTr="23D01502" w14:paraId="78073BF9" w14:textId="77777777">
        <w:trPr>
          <w:trHeight w:val="825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770FD9A7" w14:textId="7258C45C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20</w:t>
            </w:r>
            <w:r w:rsidRPr="42DE0C88" w:rsidR="6B170797">
              <w:rPr>
                <w:sz w:val="24"/>
                <w:szCs w:val="24"/>
              </w:rPr>
              <w:t xml:space="preserve"> </w:t>
            </w:r>
            <w:r w:rsidRPr="42DE0C88">
              <w:rPr>
                <w:sz w:val="24"/>
                <w:szCs w:val="24"/>
              </w:rPr>
              <w:t>Nov</w:t>
            </w:r>
            <w:r w:rsidRPr="42DE0C88" w:rsidR="0F559F88">
              <w:rPr>
                <w:sz w:val="24"/>
                <w:szCs w:val="24"/>
              </w:rPr>
              <w:t>ember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361DE40A" w14:textId="214CB190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 xml:space="preserve">Transgender day of </w:t>
            </w:r>
            <w:r w:rsidRPr="42DE0C88" w:rsidR="00867684">
              <w:rPr>
                <w:sz w:val="24"/>
                <w:szCs w:val="24"/>
              </w:rPr>
              <w:t>Remembrance</w:t>
            </w:r>
            <w:r w:rsidRPr="42DE0C88">
              <w:rPr>
                <w:sz w:val="24"/>
                <w:szCs w:val="24"/>
              </w:rPr>
              <w:t>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33C21D97" w14:textId="2AED5C8E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Transgender Day of Remembrance (</w:t>
            </w:r>
            <w:r w:rsidRPr="42DE0C88" w:rsidR="7E9FAF44">
              <w:rPr>
                <w:sz w:val="24"/>
                <w:szCs w:val="24"/>
              </w:rPr>
              <w:t>TDOR) honours</w:t>
            </w:r>
            <w:r w:rsidRPr="42DE0C88">
              <w:rPr>
                <w:sz w:val="24"/>
                <w:szCs w:val="24"/>
              </w:rPr>
              <w:t xml:space="preserve"> the memory of the trans people w</w:t>
            </w:r>
            <w:r w:rsidRPr="42DE0C88" w:rsidR="71B6DA6E">
              <w:rPr>
                <w:sz w:val="24"/>
                <w:szCs w:val="24"/>
              </w:rPr>
              <w:t>ho were victims to</w:t>
            </w:r>
            <w:r w:rsidRPr="42DE0C88">
              <w:rPr>
                <w:sz w:val="24"/>
                <w:szCs w:val="24"/>
              </w:rPr>
              <w:t xml:space="preserve"> anti-transgender violence</w:t>
            </w:r>
            <w:r w:rsidRPr="42DE0C88" w:rsidR="7D84E7A6">
              <w:rPr>
                <w:sz w:val="24"/>
                <w:szCs w:val="24"/>
              </w:rPr>
              <w:t xml:space="preserve"> and mental health struggles related to the trans experience. </w:t>
            </w:r>
          </w:p>
        </w:tc>
      </w:tr>
      <w:tr w:rsidRPr="004714C7" w:rsidR="004714C7" w:rsidTr="23D01502" w14:paraId="137CE358" w14:textId="77777777">
        <w:trPr>
          <w:trHeight w:val="553"/>
        </w:trPr>
        <w:tc>
          <w:tcPr>
            <w:tcW w:w="17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4894C341" w14:textId="27A4D95A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1 Dec</w:t>
            </w:r>
            <w:r w:rsidRPr="42DE0C88" w:rsidR="6F3B94E1">
              <w:rPr>
                <w:sz w:val="24"/>
                <w:szCs w:val="24"/>
              </w:rPr>
              <w:t>ember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0E1381F0" w14:textId="7777777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World Aids Day </w:t>
            </w:r>
          </w:p>
        </w:tc>
        <w:tc>
          <w:tcPr>
            <w:tcW w:w="17401" w:type="dxa"/>
            <w:tcBorders>
              <w:top w:val="nil"/>
              <w:left w:val="nil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714C7" w:rsidR="004714C7" w:rsidP="00CE24FE" w:rsidRDefault="004714C7" w14:paraId="1D6C8831" w14:textId="251F7647">
            <w:pPr>
              <w:spacing w:before="80" w:after="80" w:line="240" w:lineRule="auto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42DE0C88">
              <w:rPr>
                <w:sz w:val="24"/>
                <w:szCs w:val="24"/>
              </w:rPr>
              <w:t>World AIDS Day raises awareness about the issues surrounding HIV and AIDS</w:t>
            </w:r>
            <w:r w:rsidRPr="42DE0C88" w:rsidR="5F397C6B">
              <w:rPr>
                <w:sz w:val="24"/>
                <w:szCs w:val="24"/>
              </w:rPr>
              <w:t xml:space="preserve">, which are </w:t>
            </w:r>
            <w:r w:rsidRPr="42DE0C88" w:rsidR="057BD0E2">
              <w:rPr>
                <w:sz w:val="24"/>
                <w:szCs w:val="24"/>
              </w:rPr>
              <w:t>disproportionately</w:t>
            </w:r>
            <w:r w:rsidRPr="42DE0C88" w:rsidR="5F397C6B">
              <w:rPr>
                <w:sz w:val="24"/>
                <w:szCs w:val="24"/>
              </w:rPr>
              <w:t xml:space="preserve"> experienced by members of the LGBTQIA+ community. </w:t>
            </w:r>
          </w:p>
        </w:tc>
      </w:tr>
    </w:tbl>
    <w:p w:rsidR="00761745" w:rsidRDefault="00761745" w14:paraId="7E395FCC" w14:textId="77777777"/>
    <w:sectPr w:rsidR="00761745" w:rsidSect="009A6F4D">
      <w:pgSz w:w="23811" w:h="16838" w:orient="landscape" w:code="8"/>
      <w:pgMar w:top="1440" w:right="1440" w:bottom="1440" w:left="1440" w:header="708" w:footer="708" w:gutter="0"/>
      <w:cols w:space="708"/>
      <w:docGrid w:linePitch="360"/>
      <w:headerReference w:type="default" r:id="Rc7f26aa081a148d5"/>
      <w:footerReference w:type="default" r:id="R10895e65ac7547e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23D01502" w:rsidTr="23D01502" w14:paraId="2441176C">
      <w:trPr>
        <w:trHeight w:val="300"/>
      </w:trPr>
      <w:tc>
        <w:tcPr>
          <w:tcW w:w="6975" w:type="dxa"/>
          <w:tcMar/>
        </w:tcPr>
        <w:p w:rsidR="23D01502" w:rsidP="23D01502" w:rsidRDefault="23D01502" w14:paraId="72F8A40F" w14:textId="5BA9E61A">
          <w:pPr>
            <w:pStyle w:val="Header"/>
            <w:bidi w:val="0"/>
            <w:ind w:left="-115"/>
            <w:jc w:val="left"/>
          </w:pPr>
        </w:p>
      </w:tc>
      <w:tc>
        <w:tcPr>
          <w:tcW w:w="6975" w:type="dxa"/>
          <w:tcMar/>
        </w:tcPr>
        <w:p w:rsidR="23D01502" w:rsidP="23D01502" w:rsidRDefault="23D01502" w14:paraId="53E484D0" w14:textId="79E6832F">
          <w:pPr>
            <w:pStyle w:val="Header"/>
            <w:bidi w:val="0"/>
            <w:jc w:val="center"/>
          </w:pPr>
        </w:p>
      </w:tc>
      <w:tc>
        <w:tcPr>
          <w:tcW w:w="6975" w:type="dxa"/>
          <w:tcMar/>
        </w:tcPr>
        <w:p w:rsidR="23D01502" w:rsidP="23D01502" w:rsidRDefault="23D01502" w14:paraId="4C22AF04" w14:textId="126DF0D5">
          <w:pPr>
            <w:pStyle w:val="Header"/>
            <w:bidi w:val="0"/>
            <w:ind w:right="-115"/>
            <w:jc w:val="right"/>
          </w:pPr>
        </w:p>
      </w:tc>
    </w:tr>
  </w:tbl>
  <w:p w:rsidR="23D01502" w:rsidP="23D01502" w:rsidRDefault="23D01502" w14:paraId="01C3DE80" w14:textId="5B54FDE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1670"/>
      <w:gridCol w:w="2280"/>
      <w:gridCol w:w="6975"/>
    </w:tblGrid>
    <w:tr w:rsidR="23D01502" w:rsidTr="23D01502" w14:paraId="4527ECDC">
      <w:trPr>
        <w:trHeight w:val="300"/>
      </w:trPr>
      <w:tc>
        <w:tcPr>
          <w:tcW w:w="11670" w:type="dxa"/>
          <w:tcMar/>
        </w:tcPr>
        <w:p w:rsidR="23D01502" w:rsidP="23D01502" w:rsidRDefault="23D01502" w14:paraId="34090F25" w14:textId="4AE4039C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23D01502" w:rsidR="23D01502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AU"/>
            </w:rPr>
            <w:t>Adapt this document by adding your own branding</w:t>
          </w:r>
        </w:p>
      </w:tc>
      <w:tc>
        <w:tcPr>
          <w:tcW w:w="2280" w:type="dxa"/>
          <w:tcMar/>
        </w:tcPr>
        <w:p w:rsidR="23D01502" w:rsidP="23D01502" w:rsidRDefault="23D01502" w14:paraId="0497C2F5" w14:textId="0E6F3F5B">
          <w:pPr>
            <w:pStyle w:val="Header"/>
            <w:bidi w:val="0"/>
            <w:jc w:val="center"/>
          </w:pPr>
        </w:p>
      </w:tc>
      <w:tc>
        <w:tcPr>
          <w:tcW w:w="6975" w:type="dxa"/>
          <w:tcMar/>
        </w:tcPr>
        <w:p w:rsidR="23D01502" w:rsidP="23D01502" w:rsidRDefault="23D01502" w14:paraId="67B78C7B" w14:textId="586D1CD7">
          <w:pPr>
            <w:pStyle w:val="Header"/>
            <w:bidi w:val="0"/>
            <w:ind w:right="-115"/>
            <w:jc w:val="right"/>
          </w:pPr>
        </w:p>
      </w:tc>
    </w:tr>
  </w:tbl>
  <w:p w:rsidR="23D01502" w:rsidP="23D01502" w:rsidRDefault="23D01502" w14:paraId="32F88ADD" w14:textId="40DFB5E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n3JAqxupZvdNr" int2:id="OrSDwyeu">
      <int2:state int2:value="Rejected" int2:type="AugLoop_Text_Critique"/>
    </int2:textHash>
    <int2:bookmark int2:bookmarkName="_Int_MQIRBWeY" int2:invalidationBookmarkName="" int2:hashCode="Hl7AA7SkXgmZVG" int2:id="U09nEJRj">
      <int2:state int2:value="Rejected" int2:type="AugLoop_Text_Critique"/>
    </int2:bookmark>
    <int2:entireDocument int2:id="QmXqkHb8">
      <int2:extLst>
        <oel:ext uri="E302BA01-7950-474C-9AD3-286E660C40A8">
          <int2:similaritySummary int2:version="1" int2:runId="1730769085437" int2:tilesCheckedInThisRun="1" int2:totalNumOfTiles="49" int2:similarityAnnotationCount="0" int2:numWords="573" int2:numFlaggedWords="0"/>
        </oel:ext>
      </int2:extLst>
    </int2:entireDocument>
  </int2:observations>
  <int2:intelligenceSettings/>
  <int2:onDemandWorkflows>
    <int2:onDemandWorkflow int2:type="SimilarityCheck" int2:paragraphVersions="1719E934-3E4E4DF5 5D117EAD-2824FCCF 4DE7CF38-77777777 510574A1-77777777 595823CC-77777777 7D2FC44F-77777777 2C8B05F5-77777777 6C705A33-1D57B1AB 225C4868-77777777 49528184-55D7B919 7D3F8695-0C2F4C62 41F2D196-77777777 1B5F399E-77777777 2F3218DF-77777777 4B6EA560-45566D0C 26858799-77777777 6BAFBE6A-2D6B6C2A 5028CD70-4A303870 1FB59B2D-77777777 7258ACB3-52214EF8 745D9D79-124E7C0C 478D1771-77777777 0AC931AE-77777777 63839BB4-3C117846 0D2647E7-77777777 10A127C9-77777777 11800CB5-77777777 20105065-165AA919 44AFAE8A-77777777 22C7C372-77777777 64A1A1B0-352BD4BF 3D30C4B2-77777777 12F6B0D7-77777777 1CEAE938-1EB421AA 25E6835F-77777777 174AA4D0-77777777 25A1761D-16C0AC0E 346EBDFE-77777777 78942A8D-51D1E030 6CFF5B7F-0ED1EDEB 2FD04F18-77777777 657706E9-460A1177 22510584-34388F79 770FD9A7-77777777 361DE40A-214CB190 33C21D97-4671E2F4 4894C341-77777777 0E1381F0-77777777 1D6C8831-1720CCF2 7E395FCC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C7"/>
    <w:rsid w:val="001C34A6"/>
    <w:rsid w:val="001F4593"/>
    <w:rsid w:val="00265290"/>
    <w:rsid w:val="00377BDB"/>
    <w:rsid w:val="003A2934"/>
    <w:rsid w:val="00400DA2"/>
    <w:rsid w:val="00436F1A"/>
    <w:rsid w:val="004714C7"/>
    <w:rsid w:val="004B7F67"/>
    <w:rsid w:val="004D7B98"/>
    <w:rsid w:val="00596C16"/>
    <w:rsid w:val="006761BA"/>
    <w:rsid w:val="00761745"/>
    <w:rsid w:val="007B6EB9"/>
    <w:rsid w:val="007F6375"/>
    <w:rsid w:val="00867684"/>
    <w:rsid w:val="00892AEF"/>
    <w:rsid w:val="009A6F4D"/>
    <w:rsid w:val="00AA2158"/>
    <w:rsid w:val="00B437C6"/>
    <w:rsid w:val="00CE24FE"/>
    <w:rsid w:val="00DFFD38"/>
    <w:rsid w:val="00E3456B"/>
    <w:rsid w:val="00E63EA6"/>
    <w:rsid w:val="00EB6A8A"/>
    <w:rsid w:val="00FC1BBD"/>
    <w:rsid w:val="0175ABA6"/>
    <w:rsid w:val="0186F699"/>
    <w:rsid w:val="018DBD3F"/>
    <w:rsid w:val="01C6730B"/>
    <w:rsid w:val="02E28568"/>
    <w:rsid w:val="0384E7DE"/>
    <w:rsid w:val="049DFB29"/>
    <w:rsid w:val="057BD0E2"/>
    <w:rsid w:val="05994A0C"/>
    <w:rsid w:val="05F204BC"/>
    <w:rsid w:val="063673D4"/>
    <w:rsid w:val="06761ACF"/>
    <w:rsid w:val="06838131"/>
    <w:rsid w:val="06BA467E"/>
    <w:rsid w:val="075B1D49"/>
    <w:rsid w:val="0826BC0B"/>
    <w:rsid w:val="087B715A"/>
    <w:rsid w:val="09AA1B73"/>
    <w:rsid w:val="0A0554CE"/>
    <w:rsid w:val="0A2B3957"/>
    <w:rsid w:val="0AC37721"/>
    <w:rsid w:val="0AC68AA1"/>
    <w:rsid w:val="0AD70296"/>
    <w:rsid w:val="0BAC0FBB"/>
    <w:rsid w:val="0C16E278"/>
    <w:rsid w:val="0C234656"/>
    <w:rsid w:val="0C33E9CE"/>
    <w:rsid w:val="0CBB6E52"/>
    <w:rsid w:val="0CF9B956"/>
    <w:rsid w:val="0D133DD3"/>
    <w:rsid w:val="0DC80357"/>
    <w:rsid w:val="0E460778"/>
    <w:rsid w:val="0F26D563"/>
    <w:rsid w:val="0F559F88"/>
    <w:rsid w:val="10485118"/>
    <w:rsid w:val="10F8C0B6"/>
    <w:rsid w:val="119C1EF0"/>
    <w:rsid w:val="11D5253F"/>
    <w:rsid w:val="1272073D"/>
    <w:rsid w:val="129BFE5C"/>
    <w:rsid w:val="12DDF281"/>
    <w:rsid w:val="13A8AB88"/>
    <w:rsid w:val="13C3E3D4"/>
    <w:rsid w:val="14A3251B"/>
    <w:rsid w:val="14D4E1C5"/>
    <w:rsid w:val="150EABBE"/>
    <w:rsid w:val="16C796E8"/>
    <w:rsid w:val="16E51AB6"/>
    <w:rsid w:val="17CD62D3"/>
    <w:rsid w:val="189D30AA"/>
    <w:rsid w:val="18B98FBD"/>
    <w:rsid w:val="196249C3"/>
    <w:rsid w:val="1A8D67B4"/>
    <w:rsid w:val="1B09EE18"/>
    <w:rsid w:val="1B607C95"/>
    <w:rsid w:val="1BFE7511"/>
    <w:rsid w:val="1D19F07D"/>
    <w:rsid w:val="1D398762"/>
    <w:rsid w:val="1DB99054"/>
    <w:rsid w:val="1F56E6A4"/>
    <w:rsid w:val="20834DB1"/>
    <w:rsid w:val="23D01502"/>
    <w:rsid w:val="23D7913E"/>
    <w:rsid w:val="24B4D261"/>
    <w:rsid w:val="25A76F07"/>
    <w:rsid w:val="2661D044"/>
    <w:rsid w:val="27E61E9D"/>
    <w:rsid w:val="28BD1144"/>
    <w:rsid w:val="2AA7D0D2"/>
    <w:rsid w:val="2B4C0698"/>
    <w:rsid w:val="2D3B43A5"/>
    <w:rsid w:val="2D58C34E"/>
    <w:rsid w:val="2D785A88"/>
    <w:rsid w:val="2E969748"/>
    <w:rsid w:val="2F4C89E4"/>
    <w:rsid w:val="319CC5F6"/>
    <w:rsid w:val="3210AD4E"/>
    <w:rsid w:val="3290E4BA"/>
    <w:rsid w:val="331EFEEA"/>
    <w:rsid w:val="351C2710"/>
    <w:rsid w:val="35B6FCA7"/>
    <w:rsid w:val="386C5016"/>
    <w:rsid w:val="38CF2433"/>
    <w:rsid w:val="3A2B759D"/>
    <w:rsid w:val="3A49F337"/>
    <w:rsid w:val="3B8ED755"/>
    <w:rsid w:val="3BA1B220"/>
    <w:rsid w:val="3BB2D3F4"/>
    <w:rsid w:val="3BD5930D"/>
    <w:rsid w:val="3C0D9DF6"/>
    <w:rsid w:val="3C0FD41A"/>
    <w:rsid w:val="3CFF043F"/>
    <w:rsid w:val="3D20CD5D"/>
    <w:rsid w:val="3D6F8B8D"/>
    <w:rsid w:val="3E83AD49"/>
    <w:rsid w:val="3EA5F839"/>
    <w:rsid w:val="3F58971A"/>
    <w:rsid w:val="4184F7C4"/>
    <w:rsid w:val="4197B5BE"/>
    <w:rsid w:val="421D1A79"/>
    <w:rsid w:val="427E6294"/>
    <w:rsid w:val="42DE0C88"/>
    <w:rsid w:val="439C3D44"/>
    <w:rsid w:val="44327204"/>
    <w:rsid w:val="45C1861B"/>
    <w:rsid w:val="474CC67B"/>
    <w:rsid w:val="47838A43"/>
    <w:rsid w:val="47B549D7"/>
    <w:rsid w:val="48ECD0B2"/>
    <w:rsid w:val="490FC12C"/>
    <w:rsid w:val="4A104D8D"/>
    <w:rsid w:val="4A545088"/>
    <w:rsid w:val="4B6464B7"/>
    <w:rsid w:val="4D836CB4"/>
    <w:rsid w:val="4DF6F989"/>
    <w:rsid w:val="4E029A83"/>
    <w:rsid w:val="4ED3A487"/>
    <w:rsid w:val="4EFC72E9"/>
    <w:rsid w:val="4F6104E2"/>
    <w:rsid w:val="50FD02D3"/>
    <w:rsid w:val="518EFABD"/>
    <w:rsid w:val="5193464F"/>
    <w:rsid w:val="5234889D"/>
    <w:rsid w:val="53B5A076"/>
    <w:rsid w:val="54609798"/>
    <w:rsid w:val="55777622"/>
    <w:rsid w:val="5735D3E9"/>
    <w:rsid w:val="57993FBC"/>
    <w:rsid w:val="589D21C9"/>
    <w:rsid w:val="596CB52A"/>
    <w:rsid w:val="59B13216"/>
    <w:rsid w:val="5AE2939A"/>
    <w:rsid w:val="5B854386"/>
    <w:rsid w:val="5BDCC3D5"/>
    <w:rsid w:val="5C078EDC"/>
    <w:rsid w:val="5C1C1BF3"/>
    <w:rsid w:val="5CEAA3CF"/>
    <w:rsid w:val="5CF992CE"/>
    <w:rsid w:val="5D66E000"/>
    <w:rsid w:val="5DBA8D30"/>
    <w:rsid w:val="5DC848DA"/>
    <w:rsid w:val="5E348342"/>
    <w:rsid w:val="5E508C59"/>
    <w:rsid w:val="5E6EABC9"/>
    <w:rsid w:val="5EF9B24E"/>
    <w:rsid w:val="5F397C6B"/>
    <w:rsid w:val="5F3A3563"/>
    <w:rsid w:val="5F9A09DA"/>
    <w:rsid w:val="5FDF0C29"/>
    <w:rsid w:val="6034648A"/>
    <w:rsid w:val="6108F9A7"/>
    <w:rsid w:val="62378746"/>
    <w:rsid w:val="636BF758"/>
    <w:rsid w:val="658C97DD"/>
    <w:rsid w:val="66CAF4F1"/>
    <w:rsid w:val="6741D85E"/>
    <w:rsid w:val="68A07828"/>
    <w:rsid w:val="69603FC0"/>
    <w:rsid w:val="6A917000"/>
    <w:rsid w:val="6AAA4823"/>
    <w:rsid w:val="6ACCC4AC"/>
    <w:rsid w:val="6B170797"/>
    <w:rsid w:val="6F3B94E1"/>
    <w:rsid w:val="70D91336"/>
    <w:rsid w:val="711026AD"/>
    <w:rsid w:val="7164DB4B"/>
    <w:rsid w:val="71B6DA6E"/>
    <w:rsid w:val="72A5F4DB"/>
    <w:rsid w:val="72C2C13F"/>
    <w:rsid w:val="7385DDE8"/>
    <w:rsid w:val="746DD4BF"/>
    <w:rsid w:val="75054EA4"/>
    <w:rsid w:val="757B0312"/>
    <w:rsid w:val="75F676F8"/>
    <w:rsid w:val="7618CF4E"/>
    <w:rsid w:val="766372C4"/>
    <w:rsid w:val="76BEB216"/>
    <w:rsid w:val="77E4251C"/>
    <w:rsid w:val="7BE9318C"/>
    <w:rsid w:val="7D5B68AC"/>
    <w:rsid w:val="7D84E7A6"/>
    <w:rsid w:val="7E9F3F8D"/>
    <w:rsid w:val="7E9FAF44"/>
    <w:rsid w:val="7FFBF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C3B5"/>
  <w15:chartTrackingRefBased/>
  <w15:docId w15:val="{852B4F32-00A7-4130-B409-36CC830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42DE0C88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2DE0C88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714C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4714C7"/>
  </w:style>
  <w:style w:type="character" w:styleId="eop" w:customStyle="1">
    <w:name w:val="eop"/>
    <w:basedOn w:val="DefaultParagraphFont"/>
    <w:rsid w:val="004714C7"/>
  </w:style>
  <w:style w:type="paragraph" w:styleId="CommentText">
    <w:name w:val="annotation text"/>
    <w:basedOn w:val="Normal"/>
    <w:link w:val="CommentTextChar"/>
    <w:uiPriority w:val="99"/>
    <w:unhideWhenUsed/>
    <w:rsid w:val="00596C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96C1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6C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4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C34A6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23D0150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3D0150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c7f26aa081a148d5" /><Relationship Type="http://schemas.openxmlformats.org/officeDocument/2006/relationships/footer" Target="footer.xml" Id="R10895e65ac7547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11942-8f27-4faa-8971-e0d0d81d5c7b" xsi:nil="true"/>
    <lcf76f155ced4ddcb4097134ff3c332f xmlns="d4763314-8176-4912-acd6-a24540538ccf">
      <Terms xmlns="http://schemas.microsoft.com/office/infopath/2007/PartnerControls"/>
    </lcf76f155ced4ddcb4097134ff3c332f>
    <_Flow_SignoffStatus xmlns="d4763314-8176-4912-acd6-a24540538c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1A07AB97BB438F4BC538BE8DDD4E" ma:contentTypeVersion="19" ma:contentTypeDescription="Create a new document." ma:contentTypeScope="" ma:versionID="424c1ae96b2bb9abfa23293b71d9ebfc">
  <xsd:schema xmlns:xsd="http://www.w3.org/2001/XMLSchema" xmlns:xs="http://www.w3.org/2001/XMLSchema" xmlns:p="http://schemas.microsoft.com/office/2006/metadata/properties" xmlns:ns2="d4763314-8176-4912-acd6-a24540538ccf" xmlns:ns3="ce611942-8f27-4faa-8971-e0d0d81d5c7b" targetNamespace="http://schemas.microsoft.com/office/2006/metadata/properties" ma:root="true" ma:fieldsID="92d564923deb0ea9cee5b97af35910f0" ns2:_="" ns3:_="">
    <xsd:import namespace="d4763314-8176-4912-acd6-a24540538ccf"/>
    <xsd:import namespace="ce611942-8f27-4faa-8971-e0d0d81d5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3314-8176-4912-acd6-a24540538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390c55-4b03-4411-b59d-2aa0704f1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1942-8f27-4faa-8971-e0d0d81d5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3f553e-f022-4bf9-9af5-946cfc2bcb69}" ma:internalName="TaxCatchAll" ma:showField="CatchAllData" ma:web="ce611942-8f27-4faa-8971-e0d0d81d5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42205-D913-4805-8BA1-AA481EDA3C72}">
  <ds:schemaRefs>
    <ds:schemaRef ds:uri="http://schemas.microsoft.com/office/2006/documentManagement/types"/>
    <ds:schemaRef ds:uri="d4763314-8176-4912-acd6-a24540538c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e611942-8f27-4faa-8971-e0d0d81d5c7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B97D5D-8CD4-4F92-A7B7-384088E8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3314-8176-4912-acd6-a24540538ccf"/>
    <ds:schemaRef ds:uri="ce611942-8f27-4faa-8971-e0d0d81d5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F8B89-D469-482A-AF0F-6EBD8EAAF2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Tegan Acton</dc:creator>
  <keywords/>
  <dc:description/>
  <lastModifiedBy>Tegan Acton</lastModifiedBy>
  <revision>22</revision>
  <dcterms:created xsi:type="dcterms:W3CDTF">2024-06-10T21:18:00.0000000Z</dcterms:created>
  <dcterms:modified xsi:type="dcterms:W3CDTF">2024-12-12T01:47:49.4268025Z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0d377c-712a-4212-ac8f-67d0339a635d_Enabled">
    <vt:lpwstr>true</vt:lpwstr>
  </property>
  <property fmtid="{D5CDD505-2E9C-101B-9397-08002B2CF9AE}" pid="3" name="MSIP_Label_b00d377c-712a-4212-ac8f-67d0339a635d_SetDate">
    <vt:lpwstr>2024-06-10T04:50:19Z</vt:lpwstr>
  </property>
  <property fmtid="{D5CDD505-2E9C-101B-9397-08002B2CF9AE}" pid="4" name="MSIP_Label_b00d377c-712a-4212-ac8f-67d0339a635d_Method">
    <vt:lpwstr>Privileged</vt:lpwstr>
  </property>
  <property fmtid="{D5CDD505-2E9C-101B-9397-08002B2CF9AE}" pid="5" name="MSIP_Label_b00d377c-712a-4212-ac8f-67d0339a635d_Name">
    <vt:lpwstr>b00d377c-712a-4212-ac8f-67d0339a635d</vt:lpwstr>
  </property>
  <property fmtid="{D5CDD505-2E9C-101B-9397-08002B2CF9AE}" pid="6" name="MSIP_Label_b00d377c-712a-4212-ac8f-67d0339a635d_SiteId">
    <vt:lpwstr>48d6943f-580e-40b1-a0e1-c07fa3707873</vt:lpwstr>
  </property>
  <property fmtid="{D5CDD505-2E9C-101B-9397-08002B2CF9AE}" pid="7" name="MSIP_Label_b00d377c-712a-4212-ac8f-67d0339a635d_ActionId">
    <vt:lpwstr>8a7dbf6e-d2fc-4e47-a1d8-0faa12ca8837</vt:lpwstr>
  </property>
  <property fmtid="{D5CDD505-2E9C-101B-9397-08002B2CF9AE}" pid="8" name="MSIP_Label_b00d377c-712a-4212-ac8f-67d0339a635d_ContentBits">
    <vt:lpwstr>0</vt:lpwstr>
  </property>
  <property fmtid="{D5CDD505-2E9C-101B-9397-08002B2CF9AE}" pid="9" name="ContentTypeId">
    <vt:lpwstr>0x0101001D481A07AB97BB438F4BC538BE8DDD4E</vt:lpwstr>
  </property>
  <property fmtid="{D5CDD505-2E9C-101B-9397-08002B2CF9AE}" pid="10" name="MediaServiceImageTags">
    <vt:lpwstr/>
  </property>
</Properties>
</file>