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B6766" w:rsidR="001B6766" w:rsidP="48C582E9" w:rsidRDefault="0042052F" w14:paraId="65558E17" w14:textId="01EC45ED">
      <w:pPr>
        <w:pStyle w:val="Heading1"/>
        <w:rPr>
          <w:color w:val="C00000"/>
          <w:lang w:val="en-US"/>
        </w:rPr>
      </w:pPr>
      <w:r w:rsidRPr="48C582E9" w:rsidR="0042052F">
        <w:rPr>
          <w:color w:val="C00000"/>
          <w:lang w:val="en-US"/>
        </w:rPr>
        <w:t>The business case for LGBTQIA+ Inclusion</w:t>
      </w:r>
    </w:p>
    <w:p w:rsidRPr="0042052F" w:rsidR="0042052F" w:rsidP="0042052F" w:rsidRDefault="2483EF6E" w14:paraId="351B290E" w14:textId="31AE8D5A">
      <w:r>
        <w:t>Times are changing</w:t>
      </w:r>
      <w:r w:rsidR="0C666FF0">
        <w:t xml:space="preserve"> and along with them</w:t>
      </w:r>
      <w:r>
        <w:t xml:space="preserve"> expectations</w:t>
      </w:r>
      <w:r w:rsidR="0B560BA1">
        <w:t xml:space="preserve"> and </w:t>
      </w:r>
      <w:r w:rsidR="17CB461A">
        <w:t>legislation</w:t>
      </w:r>
      <w:r>
        <w:t xml:space="preserve"> are </w:t>
      </w:r>
      <w:r w:rsidR="0B6020BB">
        <w:t>changing</w:t>
      </w:r>
      <w:r w:rsidR="1B7AB9F0">
        <w:t xml:space="preserve"> too.</w:t>
      </w:r>
      <w:r>
        <w:t xml:space="preserve"> </w:t>
      </w:r>
      <w:r w:rsidR="41127FAC">
        <w:t>I</w:t>
      </w:r>
      <w:r>
        <w:t>nitiatives for Lesbian, Gay, Bisexual, Transgender</w:t>
      </w:r>
      <w:r w:rsidR="415ABE86">
        <w:t>, Queer,</w:t>
      </w:r>
      <w:r>
        <w:t xml:space="preserve"> Intersex</w:t>
      </w:r>
      <w:r w:rsidR="415ABE86">
        <w:t xml:space="preserve"> and Asexual</w:t>
      </w:r>
      <w:r>
        <w:t xml:space="preserve"> (LGBT</w:t>
      </w:r>
      <w:r w:rsidR="415ABE86">
        <w:t>Q</w:t>
      </w:r>
      <w:r>
        <w:t>I</w:t>
      </w:r>
      <w:r w:rsidR="415ABE86">
        <w:t>A</w:t>
      </w:r>
      <w:r>
        <w:t xml:space="preserve">+) </w:t>
      </w:r>
      <w:r w:rsidR="09E65E61">
        <w:t>people</w:t>
      </w:r>
      <w:r w:rsidR="5973E2CA">
        <w:t xml:space="preserve"> are important to make sure you</w:t>
      </w:r>
      <w:r w:rsidR="3961357E">
        <w:t>,</w:t>
      </w:r>
      <w:r w:rsidR="5973E2CA">
        <w:t xml:space="preserve"> and your organisation or business</w:t>
      </w:r>
      <w:r w:rsidR="587A77A3">
        <w:t>,</w:t>
      </w:r>
      <w:r w:rsidR="5973E2CA">
        <w:t xml:space="preserve"> </w:t>
      </w:r>
      <w:r w:rsidR="51677073">
        <w:t>can</w:t>
      </w:r>
      <w:r w:rsidR="5973E2CA">
        <w:t xml:space="preserve"> serve customers well, provide great workplaces for</w:t>
      </w:r>
      <w:r w:rsidR="0A8CDE52">
        <w:t xml:space="preserve"> your staff or volunteers </w:t>
      </w:r>
      <w:r w:rsidR="20DA30AA">
        <w:t>and</w:t>
      </w:r>
      <w:r w:rsidR="0A8CDE52">
        <w:t xml:space="preserve"> meet the needs of your clients/patients</w:t>
      </w:r>
      <w:r>
        <w:t>.</w:t>
      </w:r>
    </w:p>
    <w:p w:rsidRPr="0042052F" w:rsidR="0042052F" w:rsidP="0042052F" w:rsidRDefault="0042052F" w14:paraId="7E562E70" w14:textId="0225CFC9">
      <w:r w:rsidRPr="0042052F">
        <w:t xml:space="preserve">This guide is designed to provide </w:t>
      </w:r>
      <w:r w:rsidR="001B6766">
        <w:t>you</w:t>
      </w:r>
      <w:r w:rsidRPr="0042052F">
        <w:t xml:space="preserve"> with an understanding of why LGBT</w:t>
      </w:r>
      <w:r w:rsidR="001B6766">
        <w:t>Q</w:t>
      </w:r>
      <w:r w:rsidRPr="0042052F">
        <w:t>I</w:t>
      </w:r>
      <w:r w:rsidR="001B6766">
        <w:t>A</w:t>
      </w:r>
      <w:r w:rsidRPr="0042052F">
        <w:t>+ inclusion is so important.</w:t>
      </w:r>
    </w:p>
    <w:p w:rsidRPr="0042052F" w:rsidR="0042052F" w:rsidP="48C582E9" w:rsidRDefault="0042052F" w14:paraId="4B4080FD" w14:textId="7A3087B2">
      <w:pPr>
        <w:pStyle w:val="Heading2"/>
        <w:rPr>
          <w:color w:val="C00000"/>
        </w:rPr>
      </w:pPr>
      <w:r w:rsidRPr="48C582E9" w:rsidR="295720D3">
        <w:rPr>
          <w:color w:val="C00000"/>
        </w:rPr>
        <w:t>Culture: Productivity</w:t>
      </w:r>
      <w:r w:rsidRPr="48C582E9" w:rsidR="15E0820A">
        <w:rPr>
          <w:color w:val="C00000"/>
        </w:rPr>
        <w:t>,</w:t>
      </w:r>
      <w:r w:rsidRPr="48C582E9" w:rsidR="295720D3">
        <w:rPr>
          <w:color w:val="C00000"/>
        </w:rPr>
        <w:t xml:space="preserve"> Engagement</w:t>
      </w:r>
      <w:r w:rsidRPr="48C582E9" w:rsidR="1ABF5091">
        <w:rPr>
          <w:color w:val="C00000"/>
        </w:rPr>
        <w:t xml:space="preserve"> and Safety</w:t>
      </w:r>
    </w:p>
    <w:p w:rsidRPr="0042052F" w:rsidR="0042052F" w:rsidP="0042052F" w:rsidRDefault="4AF55068" w14:paraId="401E0F19" w14:textId="21C50441">
      <w:r w:rsidR="72973485">
        <w:rPr/>
        <w:t>It is</w:t>
      </w:r>
      <w:r w:rsidR="295720D3">
        <w:rPr/>
        <w:t xml:space="preserve"> </w:t>
      </w:r>
      <w:r w:rsidR="64EA78BF">
        <w:rPr/>
        <w:t xml:space="preserve">not easy </w:t>
      </w:r>
      <w:r w:rsidR="295720D3">
        <w:rPr/>
        <w:t xml:space="preserve">to understand the impact that “being in the closet” has </w:t>
      </w:r>
      <w:r w:rsidR="6E6D070F">
        <w:rPr/>
        <w:t>on people</w:t>
      </w:r>
      <w:r w:rsidR="295720D3">
        <w:rPr/>
        <w:t xml:space="preserve">. You may not </w:t>
      </w:r>
      <w:r w:rsidR="1A765301">
        <w:rPr/>
        <w:t>mind</w:t>
      </w:r>
      <w:r w:rsidR="295720D3">
        <w:rPr/>
        <w:t xml:space="preserve"> if someone i</w:t>
      </w:r>
      <w:r w:rsidR="21157D61">
        <w:rPr/>
        <w:t>s a member</w:t>
      </w:r>
      <w:r w:rsidR="5377791C">
        <w:rPr/>
        <w:t xml:space="preserve"> of the</w:t>
      </w:r>
      <w:r w:rsidR="295720D3">
        <w:rPr/>
        <w:t xml:space="preserve"> LGBTQIA+</w:t>
      </w:r>
      <w:r w:rsidR="0AA17331">
        <w:rPr/>
        <w:t xml:space="preserve"> community,</w:t>
      </w:r>
      <w:r w:rsidR="295720D3">
        <w:rPr/>
        <w:t xml:space="preserve"> but </w:t>
      </w:r>
      <w:r w:rsidR="6FE9F997">
        <w:rPr/>
        <w:t>there m</w:t>
      </w:r>
      <w:r w:rsidR="2C640F38">
        <w:rPr/>
        <w:t>ight</w:t>
      </w:r>
      <w:r w:rsidR="6FE9F997">
        <w:rPr/>
        <w:t xml:space="preserve"> be people in your business who do and as such, you might need to share with them what your stance is on the topic</w:t>
      </w:r>
      <w:r w:rsidR="295720D3">
        <w:rPr/>
        <w:t>.</w:t>
      </w:r>
    </w:p>
    <w:p w:rsidR="38600A7D" w:rsidRDefault="38600A7D" w14:paraId="67C8FA07" w14:textId="308DE6BB">
      <w:r w:rsidR="38600A7D">
        <w:rPr/>
        <w:t>People may fear how their relationship with you would change if they did come out to you. Would you make assumptions or stereotypes about them? Would you treat them differently? When there is no way to know for sure, it can just be easier to hide that part of oneself.</w:t>
      </w:r>
    </w:p>
    <w:p w:rsidR="0042052F" w:rsidRDefault="0042052F" w14:paraId="50974392" w14:textId="489E7AEF">
      <w:r w:rsidR="295720D3">
        <w:rPr/>
        <w:t>T</w:t>
      </w:r>
      <w:r w:rsidR="60FEEE91">
        <w:rPr/>
        <w:t xml:space="preserve">he reality is, </w:t>
      </w:r>
      <w:r w:rsidR="3755776A">
        <w:rPr/>
        <w:t>you</w:t>
      </w:r>
      <w:r w:rsidR="60FEEE91">
        <w:rPr/>
        <w:t xml:space="preserve"> may </w:t>
      </w:r>
      <w:r w:rsidR="2B09BB98">
        <w:rPr/>
        <w:t>have more LGBTQIA+</w:t>
      </w:r>
      <w:r w:rsidR="6CE67990">
        <w:rPr/>
        <w:t xml:space="preserve"> customers, </w:t>
      </w:r>
      <w:r w:rsidR="1804F95D">
        <w:rPr/>
        <w:t>volunteers,</w:t>
      </w:r>
      <w:r w:rsidR="6CE67990">
        <w:rPr/>
        <w:t xml:space="preserve"> or staff than you realise.</w:t>
      </w:r>
      <w:r w:rsidR="7F559682">
        <w:rPr/>
        <w:t xml:space="preserve"> And</w:t>
      </w:r>
      <w:r w:rsidR="6CE67990">
        <w:rPr/>
        <w:t xml:space="preserve"> </w:t>
      </w:r>
      <w:r w:rsidR="51550545">
        <w:rPr/>
        <w:t>j</w:t>
      </w:r>
      <w:r w:rsidR="295720D3">
        <w:rPr/>
        <w:t xml:space="preserve">ust </w:t>
      </w:r>
      <w:r w:rsidR="662D499E">
        <w:rPr/>
        <w:t>like</w:t>
      </w:r>
      <w:r w:rsidR="295720D3">
        <w:rPr/>
        <w:t xml:space="preserve"> </w:t>
      </w:r>
      <w:r w:rsidR="5812888D">
        <w:rPr/>
        <w:t>being</w:t>
      </w:r>
      <w:r w:rsidR="295720D3">
        <w:rPr/>
        <w:t xml:space="preserve"> </w:t>
      </w:r>
      <w:r w:rsidR="61E3A356">
        <w:rPr/>
        <w:t xml:space="preserve">a member of the LGBTQIA+ community is not something you can </w:t>
      </w:r>
      <w:r w:rsidR="0FE1869F">
        <w:rPr/>
        <w:t>see;</w:t>
      </w:r>
      <w:r w:rsidR="295720D3">
        <w:rPr/>
        <w:t xml:space="preserve"> </w:t>
      </w:r>
      <w:r w:rsidR="60E26D01">
        <w:rPr/>
        <w:t xml:space="preserve">members of this community </w:t>
      </w:r>
      <w:r w:rsidR="510EDDBE">
        <w:rPr/>
        <w:t>cannot</w:t>
      </w:r>
      <w:r w:rsidR="60E26D01">
        <w:rPr/>
        <w:t xml:space="preserve"> tell how you feel</w:t>
      </w:r>
      <w:r w:rsidR="4D40A52B">
        <w:rPr/>
        <w:t>,</w:t>
      </w:r>
      <w:r w:rsidR="60E26D01">
        <w:rPr/>
        <w:t xml:space="preserve"> just by looking at you.</w:t>
      </w:r>
    </w:p>
    <w:p w:rsidR="2547B17B" w:rsidRDefault="2547B17B" w14:paraId="1A647891" w14:textId="68D9069A">
      <w:r w:rsidR="2547B17B">
        <w:rPr/>
        <w:t xml:space="preserve">Having LGBTQIA+ initiatives at work or signs of safety such as rainbow stickers or pins can make </w:t>
      </w:r>
      <w:r w:rsidR="2547B17B">
        <w:rPr/>
        <w:t>a significant difference</w:t>
      </w:r>
      <w:r w:rsidR="2547B17B">
        <w:rPr/>
        <w:t xml:space="preserve"> in the experience of your staff, customers, volunteers, or patients.</w:t>
      </w:r>
    </w:p>
    <w:p w:rsidR="08C42562" w:rsidRDefault="08C42562" w14:paraId="16596CEE" w14:textId="4ADC4BEC">
      <w:r w:rsidR="13FBAC9E">
        <w:rPr/>
        <w:t>W</w:t>
      </w:r>
      <w:r w:rsidR="2967B1C8">
        <w:rPr/>
        <w:t xml:space="preserve">hen </w:t>
      </w:r>
      <w:r w:rsidR="08846B92">
        <w:rPr/>
        <w:t xml:space="preserve">people who can be open about their </w:t>
      </w:r>
      <w:r w:rsidR="208E31A7">
        <w:rPr/>
        <w:t>identities</w:t>
      </w:r>
      <w:r w:rsidR="3DABBA92">
        <w:rPr/>
        <w:t>, they</w:t>
      </w:r>
      <w:r w:rsidR="08846B92">
        <w:rPr/>
        <w:t xml:space="preserve"> are more likely to be happy to go to work, </w:t>
      </w:r>
      <w:r w:rsidR="3C53B1B2">
        <w:rPr/>
        <w:t>receive</w:t>
      </w:r>
      <w:r w:rsidR="08846B92">
        <w:rPr/>
        <w:t xml:space="preserve"> services they need, form meaning</w:t>
      </w:r>
      <w:r w:rsidR="10C53B58">
        <w:rPr/>
        <w:t xml:space="preserve">ful relationships with others and be more engaged and </w:t>
      </w:r>
      <w:r w:rsidR="490E435E">
        <w:rPr/>
        <w:t>productive</w:t>
      </w:r>
      <w:r w:rsidR="10C53B58">
        <w:rPr/>
        <w:t xml:space="preserve">. </w:t>
      </w:r>
    </w:p>
    <w:p w:rsidRPr="0042052F" w:rsidR="0042052F" w:rsidP="48C582E9" w:rsidRDefault="0042052F" w14:paraId="680AF05E" w14:textId="76E4C1CA">
      <w:pPr>
        <w:pStyle w:val="Heading2"/>
        <w:rPr>
          <w:color w:val="C00000"/>
        </w:rPr>
      </w:pPr>
      <w:r w:rsidRPr="48C582E9" w:rsidR="0042052F">
        <w:rPr>
          <w:color w:val="C00000"/>
        </w:rPr>
        <w:t>A workforce reflective of society</w:t>
      </w:r>
    </w:p>
    <w:p w:rsidRPr="0042052F" w:rsidR="0042052F" w:rsidP="0042052F" w:rsidRDefault="60DB0D11" w14:paraId="477B3BBD" w14:textId="588B7328">
      <w:r w:rsidR="45F8D590">
        <w:rPr/>
        <w:t xml:space="preserve">We are all </w:t>
      </w:r>
      <w:r w:rsidR="295720D3">
        <w:rPr/>
        <w:t>diverse</w:t>
      </w:r>
      <w:r w:rsidR="45F8D590">
        <w:rPr/>
        <w:t xml:space="preserve"> and </w:t>
      </w:r>
      <w:r w:rsidR="4118A4D9">
        <w:rPr/>
        <w:t>to</w:t>
      </w:r>
      <w:r w:rsidR="295720D3">
        <w:rPr/>
        <w:t xml:space="preserve"> be competitive</w:t>
      </w:r>
      <w:r w:rsidR="67CD0E4A">
        <w:rPr/>
        <w:t xml:space="preserve"> and </w:t>
      </w:r>
      <w:r w:rsidR="295720D3">
        <w:rPr/>
        <w:t xml:space="preserve">deliver products and services to a diverse society </w:t>
      </w:r>
      <w:r w:rsidR="5D75F597">
        <w:rPr/>
        <w:t>it is important to</w:t>
      </w:r>
      <w:r w:rsidR="295720D3">
        <w:rPr/>
        <w:t xml:space="preserve"> understand and reflect that diversity.</w:t>
      </w:r>
    </w:p>
    <w:p w:rsidR="0042052F" w:rsidP="24E0A869" w:rsidRDefault="0042052F" w14:paraId="16D9D9FC" w14:textId="54E98D1E">
      <w:r w:rsidR="295720D3">
        <w:rPr/>
        <w:t>LGBTQIA+ employees</w:t>
      </w:r>
      <w:r w:rsidR="3F536227">
        <w:rPr/>
        <w:t xml:space="preserve"> and customers can</w:t>
      </w:r>
      <w:r w:rsidR="295720D3">
        <w:rPr/>
        <w:t xml:space="preserve"> help you</w:t>
      </w:r>
      <w:r w:rsidR="36F1AE0D">
        <w:rPr/>
        <w:t xml:space="preserve"> to</w:t>
      </w:r>
      <w:r w:rsidR="295720D3">
        <w:rPr/>
        <w:t xml:space="preserve"> understand the LGBTQIA+ market. Having initiatives that openly support LGBTQIA+ inclusion provides those employees</w:t>
      </w:r>
      <w:r w:rsidR="5F21821C">
        <w:rPr/>
        <w:t xml:space="preserve"> and other key </w:t>
      </w:r>
      <w:r w:rsidR="5F21821C">
        <w:rPr/>
        <w:t>stakeholders with</w:t>
      </w:r>
      <w:r w:rsidR="295720D3">
        <w:rPr/>
        <w:t xml:space="preserve"> </w:t>
      </w:r>
      <w:r w:rsidR="668F3BA4">
        <w:rPr/>
        <w:t>a</w:t>
      </w:r>
      <w:r w:rsidR="295720D3">
        <w:rPr/>
        <w:t xml:space="preserve"> </w:t>
      </w:r>
      <w:r w:rsidR="62BD00DE">
        <w:rPr/>
        <w:t>safe</w:t>
      </w:r>
      <w:r w:rsidR="3EBD9B47">
        <w:rPr/>
        <w:t xml:space="preserve"> space to speak up and share their ideas and suggestions. </w:t>
      </w:r>
    </w:p>
    <w:p w:rsidRPr="007705AD" w:rsidR="00E34219" w:rsidP="48C582E9" w:rsidRDefault="00E34219" w14:paraId="550F1DB4" w14:textId="77777777">
      <w:pPr>
        <w:pStyle w:val="Heading2"/>
        <w:rPr>
          <w:color w:val="C00000"/>
        </w:rPr>
      </w:pPr>
      <w:r w:rsidRPr="48C582E9" w:rsidR="00E34219">
        <w:rPr>
          <w:color w:val="C00000"/>
        </w:rPr>
        <w:t>Legal Obligations</w:t>
      </w:r>
    </w:p>
    <w:p w:rsidRPr="007705AD" w:rsidR="00C83B68" w:rsidP="00C83B68" w:rsidRDefault="00C83B68" w14:paraId="0D4A3698" w14:textId="22B760C2">
      <w:pPr>
        <w:tabs>
          <w:tab w:val="left" w:pos="438"/>
          <w:tab w:val="left" w:pos="440"/>
        </w:tabs>
        <w:spacing w:before="59" w:line="256" w:lineRule="auto"/>
        <w:ind w:right="38"/>
        <w:rPr>
          <w:rFonts w:eastAsia="Corpid C1 Light"/>
        </w:rPr>
      </w:pPr>
      <w:r w:rsidRPr="007705AD">
        <w:rPr>
          <w:rFonts w:eastAsia="Corpid C1 Light"/>
        </w:rPr>
        <w:t xml:space="preserve">Under Federal and State legislation, unlawful discrimination occurs when someone, or a group of people, is treated less favourably than another person or group as a result </w:t>
      </w:r>
      <w:r w:rsidRPr="007705AD" w:rsidR="00E30761">
        <w:rPr>
          <w:rFonts w:eastAsia="Corpid C1 Light"/>
        </w:rPr>
        <w:t>of</w:t>
      </w:r>
      <w:r w:rsidRPr="007705AD">
        <w:rPr>
          <w:rFonts w:eastAsia="Corpid C1 Light"/>
        </w:rPr>
        <w:t xml:space="preserve"> race, nationality or ethnic origin, gender, pregnancy or marital status, age, disability, religion, trade union activity and any other characteristic specified under antidiscrimination or human rights legislation.</w:t>
      </w:r>
    </w:p>
    <w:p w:rsidRPr="007705AD" w:rsidR="00C83B68" w:rsidP="00C83B68" w:rsidRDefault="00C83B68" w14:paraId="731D1F49" w14:textId="77777777">
      <w:pPr>
        <w:tabs>
          <w:tab w:val="left" w:pos="438"/>
          <w:tab w:val="left" w:pos="440"/>
        </w:tabs>
        <w:spacing w:before="59" w:line="256" w:lineRule="auto"/>
        <w:ind w:right="38"/>
        <w:rPr>
          <w:rFonts w:eastAsia="Corpid C1 Light"/>
        </w:rPr>
      </w:pPr>
      <w:r w:rsidRPr="007705AD">
        <w:rPr>
          <w:rFonts w:eastAsia="Corpid C1 Light"/>
        </w:rPr>
        <w:t xml:space="preserve"> Workplace discrimination can occur:</w:t>
      </w:r>
    </w:p>
    <w:p w:rsidRPr="007705AD" w:rsidR="00C83B68" w:rsidP="00C83B68" w:rsidRDefault="00C83B68" w14:paraId="3F462AF5" w14:textId="361B9129">
      <w:pPr>
        <w:pStyle w:val="ListParagraph"/>
        <w:numPr>
          <w:ilvl w:val="0"/>
          <w:numId w:val="5"/>
        </w:numPr>
        <w:tabs>
          <w:tab w:val="left" w:pos="438"/>
          <w:tab w:val="left" w:pos="440"/>
        </w:tabs>
        <w:spacing w:before="59" w:line="256" w:lineRule="auto"/>
        <w:ind w:right="38"/>
        <w:rPr>
          <w:rFonts w:eastAsia="Corpid C1 Light"/>
        </w:rPr>
      </w:pPr>
      <w:r w:rsidRPr="007705AD">
        <w:rPr>
          <w:rFonts w:eastAsia="Corpid C1 Light"/>
        </w:rPr>
        <w:t>During recruitment process</w:t>
      </w:r>
      <w:r w:rsidRPr="007705AD" w:rsidR="104EDD9D">
        <w:rPr>
          <w:rFonts w:eastAsia="Corpid C1 Light"/>
        </w:rPr>
        <w:t>es</w:t>
      </w:r>
      <w:r w:rsidRPr="007705AD" w:rsidR="003F238C">
        <w:rPr>
          <w:rFonts w:eastAsia="Corpid C1 Light"/>
        </w:rPr>
        <w:t>.</w:t>
      </w:r>
    </w:p>
    <w:p w:rsidRPr="007705AD" w:rsidR="00C83B68" w:rsidP="00C83B68" w:rsidRDefault="00C83B68" w14:paraId="01EAC12A" w14:textId="4C14A261">
      <w:pPr>
        <w:pStyle w:val="ListParagraph"/>
        <w:numPr>
          <w:ilvl w:val="0"/>
          <w:numId w:val="5"/>
        </w:numPr>
        <w:tabs>
          <w:tab w:val="left" w:pos="438"/>
          <w:tab w:val="left" w:pos="440"/>
        </w:tabs>
        <w:spacing w:before="59" w:line="256" w:lineRule="auto"/>
        <w:ind w:right="38"/>
        <w:rPr>
          <w:rFonts w:eastAsia="Corpid C1 Light"/>
        </w:rPr>
      </w:pPr>
      <w:r w:rsidRPr="007705AD">
        <w:rPr>
          <w:rFonts w:eastAsia="Corpid C1 Light"/>
        </w:rPr>
        <w:t>When determining employment contract terms, conditions, and benefits</w:t>
      </w:r>
      <w:r w:rsidRPr="007705AD" w:rsidR="003F238C">
        <w:rPr>
          <w:rFonts w:eastAsia="Corpid C1 Light"/>
        </w:rPr>
        <w:t>.</w:t>
      </w:r>
    </w:p>
    <w:p w:rsidRPr="007705AD" w:rsidR="00C83B68" w:rsidP="18DC236A" w:rsidRDefault="00C83B68" w14:paraId="260118AA" w14:textId="11188CB0">
      <w:pPr>
        <w:pStyle w:val="ListParagraph"/>
        <w:numPr>
          <w:ilvl w:val="0"/>
          <w:numId w:val="5"/>
        </w:numPr>
        <w:tabs>
          <w:tab w:val="left" w:pos="438"/>
          <w:tab w:val="left" w:pos="440"/>
        </w:tabs>
        <w:spacing w:before="59" w:line="256" w:lineRule="auto"/>
        <w:ind w:right="38"/>
        <w:rPr>
          <w:rFonts w:eastAsia="Corpid C1 Light"/>
        </w:rPr>
      </w:pPr>
      <w:r w:rsidRPr="007705AD">
        <w:rPr>
          <w:rFonts w:eastAsia="Corpid C1 Light"/>
        </w:rPr>
        <w:t>During training</w:t>
      </w:r>
      <w:r w:rsidRPr="007705AD" w:rsidR="4024A598">
        <w:rPr>
          <w:rFonts w:eastAsia="Corpid C1 Light"/>
        </w:rPr>
        <w:t xml:space="preserve"> or development</w:t>
      </w:r>
      <w:r w:rsidRPr="007705AD">
        <w:rPr>
          <w:rFonts w:eastAsia="Corpid C1 Light"/>
        </w:rPr>
        <w:t xml:space="preserve"> opportunities,</w:t>
      </w:r>
      <w:r w:rsidRPr="007705AD" w:rsidR="1B2B44B2">
        <w:rPr>
          <w:rFonts w:eastAsia="Corpid C1 Light"/>
        </w:rPr>
        <w:t xml:space="preserve"> regarding</w:t>
      </w:r>
      <w:r w:rsidRPr="007705AD">
        <w:rPr>
          <w:rFonts w:eastAsia="Corpid C1 Light"/>
        </w:rPr>
        <w:t xml:space="preserve"> who receives opportunities and what is </w:t>
      </w:r>
      <w:r w:rsidRPr="007705AD" w:rsidR="003F238C">
        <w:rPr>
          <w:rFonts w:eastAsia="Corpid C1 Light"/>
        </w:rPr>
        <w:t>offered.</w:t>
      </w:r>
    </w:p>
    <w:p w:rsidRPr="007705AD" w:rsidR="00C83B68" w:rsidP="00C83B68" w:rsidRDefault="00C83B68" w14:paraId="131BF247" w14:textId="4EA64DDC">
      <w:pPr>
        <w:pStyle w:val="ListParagraph"/>
        <w:numPr>
          <w:ilvl w:val="0"/>
          <w:numId w:val="5"/>
        </w:numPr>
        <w:tabs>
          <w:tab w:val="left" w:pos="438"/>
          <w:tab w:val="left" w:pos="440"/>
        </w:tabs>
        <w:spacing w:before="59" w:line="256" w:lineRule="auto"/>
        <w:ind w:right="38"/>
        <w:rPr>
          <w:rFonts w:eastAsia="Corpid C1 Light"/>
        </w:rPr>
      </w:pPr>
      <w:r w:rsidRPr="007705AD">
        <w:rPr>
          <w:rFonts w:eastAsia="Corpid C1 Light"/>
        </w:rPr>
        <w:t>During employee selection for transfer, promotion, retrenchment, or dismissal</w:t>
      </w:r>
      <w:r w:rsidRPr="007705AD" w:rsidR="003F238C">
        <w:rPr>
          <w:rFonts w:eastAsia="Corpid C1 Light"/>
        </w:rPr>
        <w:t>.</w:t>
      </w:r>
    </w:p>
    <w:p w:rsidRPr="007705AD" w:rsidR="00C83B68" w:rsidP="00C83B68" w:rsidRDefault="00C83B68" w14:paraId="322A40F8" w14:textId="640C01B1">
      <w:pPr>
        <w:pStyle w:val="ListParagraph"/>
        <w:numPr>
          <w:ilvl w:val="0"/>
          <w:numId w:val="5"/>
        </w:numPr>
        <w:tabs>
          <w:tab w:val="left" w:pos="438"/>
          <w:tab w:val="left" w:pos="440"/>
        </w:tabs>
        <w:spacing w:before="59" w:line="256" w:lineRule="auto"/>
        <w:ind w:right="38"/>
        <w:rPr>
          <w:rFonts w:eastAsia="Corpid C1 Light"/>
        </w:rPr>
      </w:pPr>
      <w:r w:rsidRPr="007705AD">
        <w:rPr>
          <w:rFonts w:eastAsia="Corpid C1 Light"/>
        </w:rPr>
        <w:t>When assessing performance and making pay decisions</w:t>
      </w:r>
      <w:r w:rsidRPr="007705AD">
        <w:rPr>
          <w:rStyle w:val="FootnoteReference"/>
          <w:rFonts w:eastAsia="Corpid C1 Light"/>
        </w:rPr>
        <w:footnoteReference w:id="2"/>
      </w:r>
      <w:r w:rsidRPr="007705AD" w:rsidR="003F238C">
        <w:rPr>
          <w:rFonts w:eastAsia="Corpid C1 Light"/>
        </w:rPr>
        <w:t>.</w:t>
      </w:r>
    </w:p>
    <w:p w:rsidRPr="007705AD" w:rsidR="00C83B68" w:rsidP="00C83B68" w:rsidRDefault="00C83B68" w14:paraId="1A0B4642" w14:textId="77777777">
      <w:pPr>
        <w:tabs>
          <w:tab w:val="left" w:pos="438"/>
          <w:tab w:val="left" w:pos="440"/>
        </w:tabs>
        <w:spacing w:before="59" w:line="256" w:lineRule="auto"/>
        <w:ind w:right="38"/>
        <w:rPr>
          <w:rFonts w:eastAsia="Corpid C1 Light"/>
        </w:rPr>
      </w:pPr>
      <w:r w:rsidRPr="007705AD">
        <w:rPr>
          <w:rFonts w:eastAsia="Corpid C1 Light"/>
        </w:rPr>
        <w:t>The following examples demonstrate implicit and explicit workplace discrimination based on gender or sexuality:</w:t>
      </w:r>
    </w:p>
    <w:p w:rsidRPr="007705AD" w:rsidR="00C83B68" w:rsidP="003F238C" w:rsidRDefault="00C83B68" w14:paraId="3D93157D" w14:textId="11DBAAAF">
      <w:pPr>
        <w:pStyle w:val="ListParagraph"/>
        <w:numPr>
          <w:ilvl w:val="0"/>
          <w:numId w:val="6"/>
        </w:numPr>
        <w:tabs>
          <w:tab w:val="left" w:pos="438"/>
          <w:tab w:val="left" w:pos="440"/>
        </w:tabs>
        <w:spacing w:before="59" w:line="256" w:lineRule="auto"/>
        <w:ind w:right="38"/>
        <w:rPr>
          <w:rFonts w:eastAsia="Corpid C1 Light"/>
        </w:rPr>
      </w:pPr>
      <w:r w:rsidRPr="007705AD">
        <w:rPr>
          <w:rFonts w:eastAsia="Corpid C1 Light"/>
        </w:rPr>
        <w:t xml:space="preserve">Recruiting a colleague who is not LGBTQIA+ over one who is LGBTQIA+ as the main criteria for your </w:t>
      </w:r>
      <w:r w:rsidRPr="007705AD" w:rsidR="003F238C">
        <w:rPr>
          <w:rFonts w:eastAsia="Corpid C1 Light"/>
        </w:rPr>
        <w:t>decision.</w:t>
      </w:r>
    </w:p>
    <w:p w:rsidRPr="007705AD" w:rsidR="00C83B68" w:rsidP="18DC236A" w:rsidRDefault="7BB4CB8D" w14:paraId="4EAC2923" w14:textId="184285C2">
      <w:pPr>
        <w:pStyle w:val="ListParagraph"/>
        <w:numPr>
          <w:ilvl w:val="0"/>
          <w:numId w:val="6"/>
        </w:numPr>
        <w:tabs>
          <w:tab w:val="left" w:pos="438"/>
          <w:tab w:val="left" w:pos="440"/>
        </w:tabs>
        <w:spacing w:before="59" w:line="256" w:lineRule="auto"/>
        <w:ind w:right="38"/>
        <w:rPr>
          <w:rFonts w:eastAsia="Corpid C1 Light"/>
        </w:rPr>
      </w:pPr>
      <w:r w:rsidRPr="007705AD">
        <w:rPr>
          <w:rFonts w:eastAsia="Corpid C1 Light"/>
        </w:rPr>
        <w:t>Deciding that a</w:t>
      </w:r>
      <w:r w:rsidRPr="007705AD" w:rsidR="00C83B68">
        <w:rPr>
          <w:rFonts w:eastAsia="Corpid C1 Light"/>
        </w:rPr>
        <w:t xml:space="preserve"> job applicant </w:t>
      </w:r>
      <w:r w:rsidRPr="007705AD" w:rsidR="337284AE">
        <w:rPr>
          <w:rFonts w:eastAsia="Corpid C1 Light"/>
        </w:rPr>
        <w:t xml:space="preserve">is </w:t>
      </w:r>
      <w:r w:rsidRPr="007705AD" w:rsidR="00C83B68">
        <w:rPr>
          <w:rFonts w:eastAsia="Corpid C1 Light"/>
        </w:rPr>
        <w:t xml:space="preserve">unsuccessful </w:t>
      </w:r>
      <w:r w:rsidRPr="007705AD" w:rsidR="30B4276C">
        <w:rPr>
          <w:rFonts w:eastAsia="Corpid C1 Light"/>
        </w:rPr>
        <w:t>because</w:t>
      </w:r>
      <w:r w:rsidRPr="007705AD" w:rsidR="00C83B68">
        <w:rPr>
          <w:rFonts w:eastAsia="Corpid C1 Light"/>
        </w:rPr>
        <w:t xml:space="preserve"> “they won’t fit </w:t>
      </w:r>
      <w:r w:rsidRPr="007705AD" w:rsidR="003F238C">
        <w:rPr>
          <w:rFonts w:eastAsia="Corpid C1 Light"/>
        </w:rPr>
        <w:t>in</w:t>
      </w:r>
      <w:r w:rsidRPr="007705AD" w:rsidR="3191F4A3">
        <w:rPr>
          <w:rFonts w:eastAsia="Corpid C1 Light"/>
        </w:rPr>
        <w:t>.”</w:t>
      </w:r>
    </w:p>
    <w:p w:rsidRPr="007705AD" w:rsidR="00C83B68" w:rsidP="003F238C" w:rsidRDefault="00C83B68" w14:paraId="3DB2FD8E" w14:textId="215D20B8">
      <w:pPr>
        <w:pStyle w:val="ListParagraph"/>
        <w:numPr>
          <w:ilvl w:val="0"/>
          <w:numId w:val="6"/>
        </w:numPr>
        <w:tabs>
          <w:tab w:val="left" w:pos="438"/>
          <w:tab w:val="left" w:pos="440"/>
        </w:tabs>
        <w:spacing w:before="59" w:line="256" w:lineRule="auto"/>
        <w:ind w:right="38"/>
        <w:rPr>
          <w:rFonts w:eastAsia="Corpid C1 Light"/>
        </w:rPr>
      </w:pPr>
      <w:r w:rsidRPr="007705AD">
        <w:rPr>
          <w:rFonts w:eastAsia="Corpid C1 Light"/>
        </w:rPr>
        <w:t>Making assumptions about an LGBTQIA+ person having or lacking skills</w:t>
      </w:r>
      <w:r w:rsidRPr="007705AD" w:rsidR="003F238C">
        <w:rPr>
          <w:rFonts w:eastAsia="Corpid C1 Light"/>
        </w:rPr>
        <w:t>.</w:t>
      </w:r>
    </w:p>
    <w:p w:rsidRPr="007705AD" w:rsidR="00C83B68" w:rsidP="003F238C" w:rsidRDefault="00C83B68" w14:paraId="16B60243" w14:textId="0CBCF1F0">
      <w:pPr>
        <w:pStyle w:val="ListParagraph"/>
        <w:numPr>
          <w:ilvl w:val="0"/>
          <w:numId w:val="6"/>
        </w:numPr>
        <w:tabs>
          <w:tab w:val="left" w:pos="438"/>
          <w:tab w:val="left" w:pos="440"/>
        </w:tabs>
        <w:spacing w:before="59" w:line="256" w:lineRule="auto"/>
        <w:ind w:right="38"/>
        <w:rPr>
          <w:rFonts w:eastAsia="Corpid C1 Light"/>
        </w:rPr>
      </w:pPr>
      <w:r w:rsidRPr="007705AD">
        <w:rPr>
          <w:rFonts w:eastAsia="Corpid C1 Light"/>
        </w:rPr>
        <w:t>Failing to deal with alleged cases of discrimination in a timely and appropriate manner</w:t>
      </w:r>
      <w:r w:rsidRPr="007705AD" w:rsidR="003F238C">
        <w:rPr>
          <w:rFonts w:eastAsia="Corpid C1 Light"/>
        </w:rPr>
        <w:t>.</w:t>
      </w:r>
    </w:p>
    <w:p w:rsidRPr="007705AD" w:rsidR="00C83B68" w:rsidP="003F238C" w:rsidRDefault="00C83B68" w14:paraId="5F81775D" w14:textId="56985AA1">
      <w:pPr>
        <w:pStyle w:val="ListParagraph"/>
        <w:numPr>
          <w:ilvl w:val="0"/>
          <w:numId w:val="6"/>
        </w:numPr>
        <w:tabs>
          <w:tab w:val="left" w:pos="438"/>
          <w:tab w:val="left" w:pos="440"/>
        </w:tabs>
        <w:spacing w:before="59" w:line="256" w:lineRule="auto"/>
        <w:ind w:right="38"/>
        <w:rPr>
          <w:rFonts w:eastAsia="Corpid C1 Light"/>
        </w:rPr>
      </w:pPr>
      <w:r w:rsidRPr="007705AD">
        <w:rPr>
          <w:rFonts w:eastAsia="Corpid C1 Light"/>
        </w:rPr>
        <w:t>Failing to award LGBTQIA+ colleagues’ promotions and career progression opportunities, despite meeting all performance expectations</w:t>
      </w:r>
      <w:r w:rsidRPr="007705AD" w:rsidR="003F238C">
        <w:rPr>
          <w:rFonts w:eastAsia="Corpid C1 Light"/>
        </w:rPr>
        <w:t>.</w:t>
      </w:r>
    </w:p>
    <w:p w:rsidRPr="007705AD" w:rsidR="00C83B68" w:rsidP="003F238C" w:rsidRDefault="00C83B68" w14:paraId="04CD1F61" w14:textId="6F04F67D">
      <w:pPr>
        <w:pStyle w:val="ListParagraph"/>
        <w:numPr>
          <w:ilvl w:val="0"/>
          <w:numId w:val="6"/>
        </w:numPr>
        <w:tabs>
          <w:tab w:val="left" w:pos="438"/>
          <w:tab w:val="left" w:pos="440"/>
        </w:tabs>
        <w:spacing w:before="59" w:line="256" w:lineRule="auto"/>
        <w:ind w:right="38"/>
        <w:rPr>
          <w:rFonts w:eastAsia="Corpid C1 Light"/>
        </w:rPr>
      </w:pPr>
      <w:r w:rsidRPr="007705AD">
        <w:rPr>
          <w:rFonts w:eastAsia="Corpid C1 Light"/>
        </w:rPr>
        <w:t xml:space="preserve">Having a workplace culture that makes LGBTQIA+ employees feel uncomfortable or </w:t>
      </w:r>
      <w:r w:rsidRPr="007705AD" w:rsidR="003F238C">
        <w:rPr>
          <w:rFonts w:eastAsia="Corpid C1 Light"/>
        </w:rPr>
        <w:t>excluded.</w:t>
      </w:r>
    </w:p>
    <w:p w:rsidRPr="007705AD" w:rsidR="00C83B68" w:rsidP="003F238C" w:rsidRDefault="00C83B68" w14:paraId="4C3971A1" w14:textId="2C710FA6">
      <w:pPr>
        <w:pStyle w:val="ListParagraph"/>
        <w:numPr>
          <w:ilvl w:val="0"/>
          <w:numId w:val="6"/>
        </w:numPr>
        <w:tabs>
          <w:tab w:val="left" w:pos="438"/>
          <w:tab w:val="left" w:pos="440"/>
        </w:tabs>
        <w:spacing w:before="59" w:line="256" w:lineRule="auto"/>
        <w:ind w:right="38"/>
        <w:rPr>
          <w:rFonts w:eastAsia="Corpid C1 Light"/>
        </w:rPr>
      </w:pPr>
      <w:r w:rsidRPr="007705AD">
        <w:rPr>
          <w:rFonts w:eastAsia="Corpid C1 Light"/>
        </w:rPr>
        <w:t>Encouraging or endorsing jokes about LGBTQIA+ people and identities</w:t>
      </w:r>
      <w:r w:rsidRPr="007705AD" w:rsidR="003F238C">
        <w:rPr>
          <w:rFonts w:eastAsia="Corpid C1 Light"/>
        </w:rPr>
        <w:t>.</w:t>
      </w:r>
    </w:p>
    <w:p w:rsidRPr="00852643" w:rsidR="00C83B68" w:rsidP="003F238C" w:rsidRDefault="00C83B68" w14:paraId="52C8F977" w14:textId="1BA5EEF3">
      <w:pPr>
        <w:pStyle w:val="ListParagraph"/>
        <w:numPr>
          <w:ilvl w:val="0"/>
          <w:numId w:val="6"/>
        </w:numPr>
        <w:tabs>
          <w:tab w:val="left" w:pos="438"/>
          <w:tab w:val="left" w:pos="440"/>
        </w:tabs>
        <w:spacing w:before="59" w:line="256" w:lineRule="auto"/>
        <w:ind w:right="38"/>
        <w:rPr>
          <w:rFonts w:eastAsia="Corpid C1 Light"/>
        </w:rPr>
      </w:pPr>
      <w:r w:rsidRPr="007705AD">
        <w:rPr>
          <w:rFonts w:eastAsia="Corpid C1 Light"/>
        </w:rPr>
        <w:t xml:space="preserve">Failing to provide an environment where trans and gender diverse colleagues have </w:t>
      </w:r>
      <w:r w:rsidRPr="00852643">
        <w:rPr>
          <w:rFonts w:eastAsia="Corpid C1 Light"/>
        </w:rPr>
        <w:t>access to the facilities and uniforms that align with their gender identity</w:t>
      </w:r>
      <w:r w:rsidRPr="00852643" w:rsidR="007A468C">
        <w:rPr>
          <w:rFonts w:eastAsia="Corpid C1 Light"/>
        </w:rPr>
        <w:t>.</w:t>
      </w:r>
    </w:p>
    <w:p w:rsidRPr="00852643" w:rsidR="00E34219" w:rsidP="48C582E9" w:rsidRDefault="00E34219" w14:paraId="50AB50AE" w14:textId="4D1C546F">
      <w:pPr>
        <w:pStyle w:val="Heading2"/>
        <w:rPr>
          <w:color w:val="C00000"/>
        </w:rPr>
      </w:pPr>
      <w:r w:rsidRPr="48C582E9" w:rsidR="00E34219">
        <w:rPr>
          <w:color w:val="C00000"/>
        </w:rPr>
        <w:t xml:space="preserve">What does this mean for </w:t>
      </w:r>
      <w:r w:rsidRPr="48C582E9" w:rsidR="007705AD">
        <w:rPr>
          <w:color w:val="C00000"/>
        </w:rPr>
        <w:t>you?</w:t>
      </w:r>
    </w:p>
    <w:p w:rsidR="00DA5012" w:rsidP="67B8CEB8" w:rsidRDefault="00062B9E" w14:paraId="363872B9" w14:textId="414D0277">
      <w:pPr>
        <w:pStyle w:val="BodyText"/>
        <w:rPr>
          <w:rFonts w:ascii="Calibri" w:hAnsi="Calibri" w:cs="Arial" w:asciiTheme="minorAscii" w:hAnsiTheme="minorAscii" w:cstheme="minorBidi"/>
          <w:sz w:val="22"/>
          <w:szCs w:val="22"/>
          <w:lang w:val="en-AU"/>
        </w:rPr>
      </w:pPr>
      <w:r w:rsidRPr="67B8CEB8" w:rsidR="14CD0B1A">
        <w:rPr>
          <w:rFonts w:ascii="Calibri" w:hAnsi="Calibri" w:cs="Arial" w:asciiTheme="minorAscii" w:hAnsiTheme="minorAscii" w:cstheme="minorBidi"/>
          <w:sz w:val="22"/>
          <w:szCs w:val="22"/>
          <w:lang w:val="en-AU"/>
        </w:rPr>
        <w:t xml:space="preserve">It is important for all businesses to understand that, alongside </w:t>
      </w:r>
      <w:r w:rsidRPr="67B8CEB8" w:rsidR="760D59F8">
        <w:rPr>
          <w:rFonts w:ascii="Calibri" w:hAnsi="Calibri" w:cs="Arial" w:asciiTheme="minorAscii" w:hAnsiTheme="minorAscii" w:cstheme="minorBidi"/>
          <w:sz w:val="22"/>
          <w:szCs w:val="22"/>
          <w:lang w:val="en-AU"/>
        </w:rPr>
        <w:t>legal and policy obligations to treat colleagues and customers fairly, LGBTQIA+</w:t>
      </w:r>
      <w:r w:rsidRPr="67B8CEB8" w:rsidR="5560AD94">
        <w:rPr>
          <w:rFonts w:ascii="Calibri" w:hAnsi="Calibri" w:cs="Arial" w:asciiTheme="minorAscii" w:hAnsiTheme="minorAscii" w:cstheme="minorBidi"/>
          <w:sz w:val="22"/>
          <w:szCs w:val="22"/>
          <w:lang w:val="en-AU"/>
        </w:rPr>
        <w:t xml:space="preserve"> inclusion</w:t>
      </w:r>
      <w:r w:rsidRPr="67B8CEB8" w:rsidR="760D59F8">
        <w:rPr>
          <w:rFonts w:ascii="Calibri" w:hAnsi="Calibri" w:cs="Arial" w:asciiTheme="minorAscii" w:hAnsiTheme="minorAscii" w:cstheme="minorBidi"/>
          <w:sz w:val="22"/>
          <w:szCs w:val="22"/>
          <w:lang w:val="en-AU"/>
        </w:rPr>
        <w:t xml:space="preserve"> is good for business. </w:t>
      </w:r>
    </w:p>
    <w:p w:rsidR="002B3D90" w:rsidP="00DA5012" w:rsidRDefault="002B3D90" w14:paraId="7E49323A" w14:textId="77777777">
      <w:pPr>
        <w:pStyle w:val="BodyText"/>
        <w:rPr>
          <w:rFonts w:asciiTheme="minorHAnsi" w:hAnsiTheme="minorHAnsi" w:cstheme="minorBidi"/>
          <w:sz w:val="22"/>
          <w:szCs w:val="22"/>
          <w:lang w:val="en-AU"/>
        </w:rPr>
      </w:pPr>
    </w:p>
    <w:p w:rsidR="002B3D90" w:rsidP="00DA5012" w:rsidRDefault="002B3D90" w14:paraId="2A7B5459" w14:textId="6C30912F">
      <w:pPr>
        <w:pStyle w:val="BodyText"/>
        <w:rPr>
          <w:rFonts w:asciiTheme="minorHAnsi" w:hAnsiTheme="minorHAnsi" w:cstheme="minorHAnsi"/>
          <w:sz w:val="22"/>
          <w:szCs w:val="22"/>
          <w:lang w:val="en-AU"/>
        </w:rPr>
      </w:pPr>
      <w:r>
        <w:rPr>
          <w:rFonts w:asciiTheme="minorHAnsi" w:hAnsiTheme="minorHAnsi" w:cstheme="minorBidi"/>
          <w:sz w:val="22"/>
          <w:szCs w:val="22"/>
          <w:lang w:val="en-AU"/>
        </w:rPr>
        <w:t xml:space="preserve">By taking a firm stance on </w:t>
      </w:r>
      <w:r w:rsidR="000061C7">
        <w:rPr>
          <w:rFonts w:asciiTheme="minorHAnsi" w:hAnsiTheme="minorHAnsi" w:cstheme="minorBidi"/>
          <w:sz w:val="22"/>
          <w:szCs w:val="22"/>
          <w:lang w:val="en-AU"/>
        </w:rPr>
        <w:t>being an inclusive employer and provider, you will get loyal and engaged staff and repeat customers, clients or patients who feel understood and respected. Additionally, creating an inclusive environment will also ensure that</w:t>
      </w:r>
      <w:r w:rsidR="00852643">
        <w:rPr>
          <w:rFonts w:asciiTheme="minorHAnsi" w:hAnsiTheme="minorHAnsi" w:cstheme="minorBidi"/>
          <w:sz w:val="22"/>
          <w:szCs w:val="22"/>
          <w:lang w:val="en-AU"/>
        </w:rPr>
        <w:t xml:space="preserve"> you will get more diverse perspectives and be able to provide better services and products in turn. </w:t>
      </w:r>
    </w:p>
    <w:p w:rsidRPr="00DA5012" w:rsidR="00DA5012" w:rsidP="00DA5012" w:rsidRDefault="00DA5012" w14:paraId="4A6A2EEB" w14:textId="77777777">
      <w:pPr>
        <w:tabs>
          <w:tab w:val="left" w:pos="438"/>
          <w:tab w:val="left" w:pos="440"/>
        </w:tabs>
        <w:spacing w:before="59" w:line="256" w:lineRule="auto"/>
        <w:ind w:right="38"/>
        <w:rPr>
          <w:rFonts w:cstheme="minorHAnsi"/>
          <w:b/>
          <w:bCs/>
        </w:rPr>
      </w:pPr>
    </w:p>
    <w:sectPr w:rsidRPr="00DA5012" w:rsidR="00DA5012">
      <w:pgSz w:w="11906" w:h="16838" w:orient="portrait"/>
      <w:pgMar w:top="1440" w:right="1440" w:bottom="1440" w:left="1440" w:header="708" w:footer="708" w:gutter="0"/>
      <w:cols w:space="708"/>
      <w:docGrid w:linePitch="360"/>
      <w:headerReference w:type="default" r:id="R21f33a3f03824772"/>
      <w:footerReference w:type="default" r:id="R1e69cd32a38145e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2643" w:rsidRDefault="00852643" w14:paraId="4253F2BE" w14:textId="77777777">
      <w:pPr>
        <w:spacing w:after="0" w:line="240" w:lineRule="auto"/>
      </w:pPr>
      <w:r>
        <w:separator/>
      </w:r>
    </w:p>
  </w:endnote>
  <w:endnote w:type="continuationSeparator" w:id="0">
    <w:p w:rsidR="00852643" w:rsidRDefault="00852643" w14:paraId="34ED331B" w14:textId="77777777">
      <w:pPr>
        <w:spacing w:after="0" w:line="240" w:lineRule="auto"/>
      </w:pPr>
      <w:r>
        <w:continuationSeparator/>
      </w:r>
    </w:p>
  </w:endnote>
  <w:endnote w:type="continuationNotice" w:id="1">
    <w:p w:rsidR="001848EA" w:rsidRDefault="001848EA" w14:paraId="2D69FF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rpid C1 Light">
    <w:panose1 w:val="00000000000000000000"/>
    <w:charset w:val="00"/>
    <w:family w:val="swiss"/>
    <w:notTrueType/>
    <w:pitch w:val="variable"/>
    <w:sig w:usb0="A00000E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8C582E9" w:rsidTr="48C582E9" w14:paraId="47162A70">
      <w:trPr>
        <w:trHeight w:val="300"/>
      </w:trPr>
      <w:tc>
        <w:tcPr>
          <w:tcW w:w="3005" w:type="dxa"/>
          <w:tcMar/>
        </w:tcPr>
        <w:p w:rsidR="48C582E9" w:rsidP="48C582E9" w:rsidRDefault="48C582E9" w14:paraId="05262B78" w14:textId="420AFE00">
          <w:pPr>
            <w:pStyle w:val="Header"/>
            <w:bidi w:val="0"/>
            <w:ind w:left="-115"/>
            <w:jc w:val="left"/>
          </w:pPr>
        </w:p>
      </w:tc>
      <w:tc>
        <w:tcPr>
          <w:tcW w:w="3005" w:type="dxa"/>
          <w:tcMar/>
        </w:tcPr>
        <w:p w:rsidR="48C582E9" w:rsidP="48C582E9" w:rsidRDefault="48C582E9" w14:paraId="5FFF7476" w14:textId="120F0ED7">
          <w:pPr>
            <w:pStyle w:val="Header"/>
            <w:bidi w:val="0"/>
            <w:jc w:val="center"/>
          </w:pPr>
        </w:p>
      </w:tc>
      <w:tc>
        <w:tcPr>
          <w:tcW w:w="3005" w:type="dxa"/>
          <w:tcMar/>
        </w:tcPr>
        <w:p w:rsidR="48C582E9" w:rsidP="48C582E9" w:rsidRDefault="48C582E9" w14:paraId="7B6CDDD4" w14:textId="01E8F7F4">
          <w:pPr>
            <w:pStyle w:val="Header"/>
            <w:bidi w:val="0"/>
            <w:ind w:right="-115"/>
            <w:jc w:val="right"/>
          </w:pPr>
        </w:p>
      </w:tc>
    </w:tr>
  </w:tbl>
  <w:p w:rsidR="48C582E9" w:rsidP="48C582E9" w:rsidRDefault="48C582E9" w14:paraId="22AD6DCE" w14:textId="032A4EC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2643" w:rsidRDefault="00852643" w14:paraId="445FCCC6" w14:textId="77777777">
      <w:pPr>
        <w:spacing w:after="0" w:line="240" w:lineRule="auto"/>
      </w:pPr>
      <w:r>
        <w:separator/>
      </w:r>
    </w:p>
  </w:footnote>
  <w:footnote w:type="continuationSeparator" w:id="0">
    <w:p w:rsidR="00852643" w:rsidRDefault="00852643" w14:paraId="66F9EB0E" w14:textId="77777777">
      <w:pPr>
        <w:spacing w:after="0" w:line="240" w:lineRule="auto"/>
      </w:pPr>
      <w:r>
        <w:continuationSeparator/>
      </w:r>
    </w:p>
  </w:footnote>
  <w:footnote w:type="continuationNotice" w:id="1">
    <w:p w:rsidR="001848EA" w:rsidRDefault="001848EA" w14:paraId="5B568AD8" w14:textId="77777777">
      <w:pPr>
        <w:spacing w:after="0" w:line="240" w:lineRule="auto"/>
      </w:pPr>
    </w:p>
  </w:footnote>
  <w:footnote w:id="2">
    <w:p w:rsidR="24E0A869" w:rsidP="24E0A869" w:rsidRDefault="24E0A869" w14:paraId="53C5A23A" w14:textId="7C7AADE0">
      <w:pPr>
        <w:pStyle w:val="FootnoteText"/>
      </w:pPr>
      <w:r w:rsidRPr="24E0A869">
        <w:rPr>
          <w:rStyle w:val="FootnoteReference"/>
        </w:rPr>
        <w:footnoteRef/>
      </w:r>
      <w:r>
        <w:t xml:space="preserve"> </w:t>
      </w:r>
      <w:hyperlink r:id="rId1">
        <w:r w:rsidRPr="24E0A869">
          <w:rPr>
            <w:rStyle w:val="Hyperlink"/>
          </w:rPr>
          <w:t>Workplace discrimination, harassment and bullying</w:t>
        </w:r>
      </w:hyperlink>
      <w:r w:rsidR="007705AD">
        <w:rPr>
          <w:rStyle w:val="Hyperlink"/>
        </w:rPr>
        <w:t>, Australian Human Rights Commission 2014</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655"/>
      <w:gridCol w:w="355"/>
      <w:gridCol w:w="3005"/>
    </w:tblGrid>
    <w:tr w:rsidR="48C582E9" w:rsidTr="48C582E9" w14:paraId="750ED1EE">
      <w:trPr>
        <w:trHeight w:val="300"/>
      </w:trPr>
      <w:tc>
        <w:tcPr>
          <w:tcW w:w="5655" w:type="dxa"/>
          <w:tcMar/>
        </w:tcPr>
        <w:p w:rsidR="48C582E9" w:rsidP="48C582E9" w:rsidRDefault="48C582E9" w14:paraId="59822A8B" w14:textId="6FCAFEE1">
          <w:pPr>
            <w:pStyle w:val="Header"/>
            <w:tabs>
              <w:tab w:val="center" w:leader="none" w:pos="4680"/>
              <w:tab w:val="right" w:leader="none" w:pos="9360"/>
            </w:tabs>
            <w:bidi w:val="0"/>
            <w:spacing w:after="0" w:line="240" w:lineRule="auto"/>
            <w:ind w:left="-115"/>
            <w:jc w:val="left"/>
            <w:rPr>
              <w:noProof w:val="0"/>
              <w:lang w:val="en-AU"/>
            </w:rPr>
          </w:pPr>
          <w:r w:rsidRPr="48C582E9" w:rsidR="48C582E9">
            <w:rPr>
              <w:rFonts w:ascii="Calibri" w:hAnsi="Calibri" w:eastAsia="Calibri" w:cs="Calibri"/>
              <w:b w:val="0"/>
              <w:bCs w:val="0"/>
              <w:i w:val="0"/>
              <w:iCs w:val="0"/>
              <w:caps w:val="0"/>
              <w:smallCaps w:val="0"/>
              <w:noProof w:val="0"/>
              <w:color w:val="000000" w:themeColor="text1" w:themeTint="FF" w:themeShade="FF"/>
              <w:sz w:val="22"/>
              <w:szCs w:val="22"/>
              <w:lang w:val="en-AU"/>
            </w:rPr>
            <w:t>Adapt this document by adding your own branding</w:t>
          </w:r>
        </w:p>
        <w:p w:rsidR="48C582E9" w:rsidP="48C582E9" w:rsidRDefault="48C582E9" w14:paraId="1699AAC6" w14:textId="5EABC326">
          <w:pPr>
            <w:pStyle w:val="Header"/>
            <w:bidi w:val="0"/>
            <w:ind w:left="-115"/>
            <w:jc w:val="left"/>
          </w:pPr>
        </w:p>
      </w:tc>
      <w:tc>
        <w:tcPr>
          <w:tcW w:w="355" w:type="dxa"/>
          <w:tcMar/>
        </w:tcPr>
        <w:p w:rsidR="48C582E9" w:rsidP="48C582E9" w:rsidRDefault="48C582E9" w14:paraId="04C69868" w14:textId="4102F210">
          <w:pPr>
            <w:pStyle w:val="Header"/>
            <w:bidi w:val="0"/>
            <w:jc w:val="center"/>
          </w:pPr>
        </w:p>
      </w:tc>
      <w:tc>
        <w:tcPr>
          <w:tcW w:w="3005" w:type="dxa"/>
          <w:tcMar/>
        </w:tcPr>
        <w:p w:rsidR="48C582E9" w:rsidP="48C582E9" w:rsidRDefault="48C582E9" w14:paraId="3F50B0E5" w14:textId="01942B66">
          <w:pPr>
            <w:pStyle w:val="Header"/>
            <w:bidi w:val="0"/>
            <w:ind w:right="-115"/>
            <w:jc w:val="right"/>
          </w:pPr>
        </w:p>
      </w:tc>
    </w:tr>
  </w:tbl>
  <w:p w:rsidR="48C582E9" w:rsidP="48C582E9" w:rsidRDefault="48C582E9" w14:paraId="1A552449" w14:textId="06C67747">
    <w:pPr>
      <w:pStyle w:val="Header"/>
      <w:bidi w:val="0"/>
    </w:pPr>
  </w:p>
</w:hdr>
</file>

<file path=word/intelligence2.xml><?xml version="1.0" encoding="utf-8"?>
<int2:intelligence xmlns:int2="http://schemas.microsoft.com/office/intelligence/2020/intelligence" xmlns:oel="http://schemas.microsoft.com/office/2019/extlst">
  <int2:observations>
    <int2:entireDocument int2:id="RscVzu9V">
      <int2:extLst>
        <oel:ext uri="E302BA01-7950-474C-9AD3-286E660C40A8">
          <int2:similaritySummary int2:version="1" int2:runId="1730782414633" int2:tilesCheckedInThisRun="32" int2:totalNumOfTiles="32" int2:similarityAnnotationCount="0" int2:numWords="713" int2:numFlaggedWords="0"/>
        </oel:ext>
      </int2:extLst>
    </int2:entireDocument>
  </int2:observations>
  <int2:intelligenceSettings/>
  <int2:onDemandWorkflows>
    <int2:onDemandWorkflow int2:type="SimilarityCheck" int2:paragraphVersions="65558E17-555578E1 351B290E-31AE8D5A 7E562E70-0225CFC9 4B4080FD-7A3087B2 401E0F19-686BB433 6E6D815F-75D8D8B6 50974392-4C1D6C4D 7EE30D39-1D199E8C 16596CEE-5CCFD797 680AF05E-76E4C1CA 477B3BBD-06F3E676 16D9D9FC-129C0C23 550F1DB4-77777777 0D4A3698-22B760C2 731D1F49-77777777 3F462AF5-361B9129 01EAC12A-4C14A261 260118AA-11188CB0 131BF247-4EA64DDC 322A40F8-640C01B1 1A0B4642-77777777 3D93157D-11DBAAAF 4EAC2923-184285C2 3DB2FD8E-215D20B8 16B60243-0CBCF1F0 5F81775D-56985AA1 04CD1F61-6F04F67D 4C3971A1-2C710FA6 52C8F977-1BA5EEF3 50AB50AE-4D1C546F 363872B9-7617334D 7E49323A-77777777 2A7B5459-6C30912F 4A6A2EEB-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0436"/>
    <w:multiLevelType w:val="hybridMultilevel"/>
    <w:tmpl w:val="799861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91D2DF6"/>
    <w:multiLevelType w:val="hybridMultilevel"/>
    <w:tmpl w:val="C080AAA4"/>
    <w:lvl w:ilvl="0" w:tplc="026EAB9A">
      <w:numFmt w:val="bullet"/>
      <w:lvlText w:val="•"/>
      <w:lvlJc w:val="left"/>
      <w:pPr>
        <w:ind w:left="629" w:hanging="360"/>
      </w:pPr>
      <w:rPr>
        <w:rFonts w:hint="default" w:ascii="Source Sans Pro" w:hAnsi="Source Sans Pro" w:eastAsia="Corpid C1 Light" w:cs="Corpid C1 Ligh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F6E738E"/>
    <w:multiLevelType w:val="hybridMultilevel"/>
    <w:tmpl w:val="A2564FB2"/>
    <w:lvl w:ilvl="0" w:tplc="44920538">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35E16A2"/>
    <w:multiLevelType w:val="hybridMultilevel"/>
    <w:tmpl w:val="110EBF98"/>
    <w:lvl w:ilvl="0" w:tplc="44920538">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4510187"/>
    <w:multiLevelType w:val="hybridMultilevel"/>
    <w:tmpl w:val="9560EEBA"/>
    <w:lvl w:ilvl="0" w:tplc="44920538">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5E692657"/>
    <w:multiLevelType w:val="hybridMultilevel"/>
    <w:tmpl w:val="45F89040"/>
    <w:lvl w:ilvl="0" w:tplc="026EAB9A">
      <w:numFmt w:val="bullet"/>
      <w:lvlText w:val="•"/>
      <w:lvlJc w:val="left"/>
      <w:pPr>
        <w:ind w:left="629" w:hanging="360"/>
      </w:pPr>
      <w:rPr>
        <w:rFonts w:hint="default" w:ascii="Source Sans Pro" w:hAnsi="Source Sans Pro" w:eastAsia="Corpid C1 Light" w:cs="Corpid C1 Ligh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61BC374E"/>
    <w:multiLevelType w:val="hybridMultilevel"/>
    <w:tmpl w:val="E8A83622"/>
    <w:lvl w:ilvl="0" w:tplc="44920538">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055087468">
    <w:abstractNumId w:val="0"/>
  </w:num>
  <w:num w:numId="2" w16cid:durableId="1832060878">
    <w:abstractNumId w:val="2"/>
  </w:num>
  <w:num w:numId="3" w16cid:durableId="1512715468">
    <w:abstractNumId w:val="5"/>
  </w:num>
  <w:num w:numId="4" w16cid:durableId="865870961">
    <w:abstractNumId w:val="1"/>
  </w:num>
  <w:num w:numId="5" w16cid:durableId="532303358">
    <w:abstractNumId w:val="6"/>
  </w:num>
  <w:num w:numId="6" w16cid:durableId="703408204">
    <w:abstractNumId w:val="3"/>
  </w:num>
  <w:num w:numId="7" w16cid:durableId="130178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2F"/>
    <w:rsid w:val="000061C7"/>
    <w:rsid w:val="00062B9E"/>
    <w:rsid w:val="000A3E82"/>
    <w:rsid w:val="000E6584"/>
    <w:rsid w:val="00165CF6"/>
    <w:rsid w:val="001848EA"/>
    <w:rsid w:val="001B6766"/>
    <w:rsid w:val="00212D4A"/>
    <w:rsid w:val="00257009"/>
    <w:rsid w:val="002B0060"/>
    <w:rsid w:val="002B3D90"/>
    <w:rsid w:val="003B2688"/>
    <w:rsid w:val="003F238C"/>
    <w:rsid w:val="0042052F"/>
    <w:rsid w:val="00461586"/>
    <w:rsid w:val="004B7F67"/>
    <w:rsid w:val="004C6555"/>
    <w:rsid w:val="00555CB4"/>
    <w:rsid w:val="005D22DA"/>
    <w:rsid w:val="00607F49"/>
    <w:rsid w:val="00654F8D"/>
    <w:rsid w:val="00693621"/>
    <w:rsid w:val="007263D6"/>
    <w:rsid w:val="00744C05"/>
    <w:rsid w:val="00761745"/>
    <w:rsid w:val="007705AD"/>
    <w:rsid w:val="007825D3"/>
    <w:rsid w:val="00786A29"/>
    <w:rsid w:val="007A468C"/>
    <w:rsid w:val="00851ECA"/>
    <w:rsid w:val="00852643"/>
    <w:rsid w:val="008A113A"/>
    <w:rsid w:val="0092286B"/>
    <w:rsid w:val="00A442C8"/>
    <w:rsid w:val="00B27547"/>
    <w:rsid w:val="00B437C6"/>
    <w:rsid w:val="00C82E2E"/>
    <w:rsid w:val="00C83B68"/>
    <w:rsid w:val="00C924EF"/>
    <w:rsid w:val="00CEFE1E"/>
    <w:rsid w:val="00D23579"/>
    <w:rsid w:val="00DA5012"/>
    <w:rsid w:val="00E30761"/>
    <w:rsid w:val="00E34219"/>
    <w:rsid w:val="00F3050F"/>
    <w:rsid w:val="00F762A6"/>
    <w:rsid w:val="013F9A42"/>
    <w:rsid w:val="0160FC2A"/>
    <w:rsid w:val="02C9053F"/>
    <w:rsid w:val="03EFBA83"/>
    <w:rsid w:val="06CB96F9"/>
    <w:rsid w:val="070B5220"/>
    <w:rsid w:val="07B1EF7F"/>
    <w:rsid w:val="08846B92"/>
    <w:rsid w:val="08C42562"/>
    <w:rsid w:val="08DEB217"/>
    <w:rsid w:val="093A0D6C"/>
    <w:rsid w:val="0968D19C"/>
    <w:rsid w:val="09705202"/>
    <w:rsid w:val="09855ED2"/>
    <w:rsid w:val="09E65E61"/>
    <w:rsid w:val="0A8CDE52"/>
    <w:rsid w:val="0AA17331"/>
    <w:rsid w:val="0B1BD7CD"/>
    <w:rsid w:val="0B560BA1"/>
    <w:rsid w:val="0B6020BB"/>
    <w:rsid w:val="0C666FF0"/>
    <w:rsid w:val="0D4EFE48"/>
    <w:rsid w:val="0E1C371F"/>
    <w:rsid w:val="0E4F5A3C"/>
    <w:rsid w:val="0E8E5AA0"/>
    <w:rsid w:val="0F28CC69"/>
    <w:rsid w:val="0F994145"/>
    <w:rsid w:val="0FE1869F"/>
    <w:rsid w:val="104EDD9D"/>
    <w:rsid w:val="10B05BB8"/>
    <w:rsid w:val="10C53B58"/>
    <w:rsid w:val="11186C1B"/>
    <w:rsid w:val="115F02B5"/>
    <w:rsid w:val="117B573E"/>
    <w:rsid w:val="11D36D64"/>
    <w:rsid w:val="12C5E7D5"/>
    <w:rsid w:val="133999C5"/>
    <w:rsid w:val="13FBAC9E"/>
    <w:rsid w:val="14CD0B1A"/>
    <w:rsid w:val="15CC3442"/>
    <w:rsid w:val="15E0820A"/>
    <w:rsid w:val="16A6CE88"/>
    <w:rsid w:val="16AF3926"/>
    <w:rsid w:val="17CB461A"/>
    <w:rsid w:val="1804F95D"/>
    <w:rsid w:val="183C4574"/>
    <w:rsid w:val="183E5292"/>
    <w:rsid w:val="18DC236A"/>
    <w:rsid w:val="19126D4E"/>
    <w:rsid w:val="1A6C5F1A"/>
    <w:rsid w:val="1A765301"/>
    <w:rsid w:val="1ABF5091"/>
    <w:rsid w:val="1B2B44B2"/>
    <w:rsid w:val="1B7AB9F0"/>
    <w:rsid w:val="1EECA91D"/>
    <w:rsid w:val="1F0E92F5"/>
    <w:rsid w:val="200FFBB1"/>
    <w:rsid w:val="208E31A7"/>
    <w:rsid w:val="20DA30AA"/>
    <w:rsid w:val="20DAA83D"/>
    <w:rsid w:val="21157D61"/>
    <w:rsid w:val="213F7387"/>
    <w:rsid w:val="21C4F66D"/>
    <w:rsid w:val="222704C4"/>
    <w:rsid w:val="22D38A54"/>
    <w:rsid w:val="23DABD65"/>
    <w:rsid w:val="240709CA"/>
    <w:rsid w:val="2483EF6E"/>
    <w:rsid w:val="24E0A869"/>
    <w:rsid w:val="2547B17B"/>
    <w:rsid w:val="2597CF13"/>
    <w:rsid w:val="25C8C330"/>
    <w:rsid w:val="2675D93E"/>
    <w:rsid w:val="26FA7463"/>
    <w:rsid w:val="27C9A937"/>
    <w:rsid w:val="286CE6CA"/>
    <w:rsid w:val="28A7B4CA"/>
    <w:rsid w:val="295720D3"/>
    <w:rsid w:val="295A00C7"/>
    <w:rsid w:val="2967B1C8"/>
    <w:rsid w:val="29836A5F"/>
    <w:rsid w:val="29AC2B66"/>
    <w:rsid w:val="2B09BB98"/>
    <w:rsid w:val="2B8F029B"/>
    <w:rsid w:val="2C1E224A"/>
    <w:rsid w:val="2C640F38"/>
    <w:rsid w:val="2C81ACA4"/>
    <w:rsid w:val="2DDBA987"/>
    <w:rsid w:val="2E4B215F"/>
    <w:rsid w:val="2EC1FB90"/>
    <w:rsid w:val="3004D948"/>
    <w:rsid w:val="30B4276C"/>
    <w:rsid w:val="3191F4A3"/>
    <w:rsid w:val="319F839C"/>
    <w:rsid w:val="337284AE"/>
    <w:rsid w:val="33C92473"/>
    <w:rsid w:val="34E56E0B"/>
    <w:rsid w:val="35C8C064"/>
    <w:rsid w:val="364915D6"/>
    <w:rsid w:val="36F1AE0D"/>
    <w:rsid w:val="3755776A"/>
    <w:rsid w:val="38600A7D"/>
    <w:rsid w:val="38F34963"/>
    <w:rsid w:val="3961357E"/>
    <w:rsid w:val="3C53B1B2"/>
    <w:rsid w:val="3C7CBC8F"/>
    <w:rsid w:val="3DABBA92"/>
    <w:rsid w:val="3E557392"/>
    <w:rsid w:val="3EBD9B47"/>
    <w:rsid w:val="3F536227"/>
    <w:rsid w:val="4024A598"/>
    <w:rsid w:val="40D0E29B"/>
    <w:rsid w:val="41127FAC"/>
    <w:rsid w:val="4118A4D9"/>
    <w:rsid w:val="41332FBB"/>
    <w:rsid w:val="415ABE86"/>
    <w:rsid w:val="4276C1ED"/>
    <w:rsid w:val="4437FA1F"/>
    <w:rsid w:val="44919FBD"/>
    <w:rsid w:val="45F8D590"/>
    <w:rsid w:val="465D18A0"/>
    <w:rsid w:val="46AF0335"/>
    <w:rsid w:val="48C582E9"/>
    <w:rsid w:val="490E435E"/>
    <w:rsid w:val="49ADE07C"/>
    <w:rsid w:val="4AF55068"/>
    <w:rsid w:val="4B30FB20"/>
    <w:rsid w:val="4C620F05"/>
    <w:rsid w:val="4C875E31"/>
    <w:rsid w:val="4D0E5D42"/>
    <w:rsid w:val="4D40A52B"/>
    <w:rsid w:val="502EFFD5"/>
    <w:rsid w:val="507AFE05"/>
    <w:rsid w:val="50A723FC"/>
    <w:rsid w:val="50D09D25"/>
    <w:rsid w:val="50F4A908"/>
    <w:rsid w:val="510EDDBE"/>
    <w:rsid w:val="51550545"/>
    <w:rsid w:val="51677073"/>
    <w:rsid w:val="51AAA8B9"/>
    <w:rsid w:val="525F042E"/>
    <w:rsid w:val="52A6C47C"/>
    <w:rsid w:val="5377791C"/>
    <w:rsid w:val="54C26DA2"/>
    <w:rsid w:val="5560AD94"/>
    <w:rsid w:val="55C32F11"/>
    <w:rsid w:val="55D7EA63"/>
    <w:rsid w:val="57BDFC21"/>
    <w:rsid w:val="5812888D"/>
    <w:rsid w:val="586DC202"/>
    <w:rsid w:val="587A77A3"/>
    <w:rsid w:val="59739241"/>
    <w:rsid w:val="5973E2CA"/>
    <w:rsid w:val="5ADDADB5"/>
    <w:rsid w:val="5AFB0852"/>
    <w:rsid w:val="5B142952"/>
    <w:rsid w:val="5C87D014"/>
    <w:rsid w:val="5D75F597"/>
    <w:rsid w:val="5DD63754"/>
    <w:rsid w:val="5EC63AEB"/>
    <w:rsid w:val="5EFC03C1"/>
    <w:rsid w:val="5F21821C"/>
    <w:rsid w:val="5FB5A2E7"/>
    <w:rsid w:val="605EB41F"/>
    <w:rsid w:val="60DB0D11"/>
    <w:rsid w:val="60E26D01"/>
    <w:rsid w:val="60FEEE91"/>
    <w:rsid w:val="61A8FD2B"/>
    <w:rsid w:val="61E3A356"/>
    <w:rsid w:val="628035FB"/>
    <w:rsid w:val="62BD00DE"/>
    <w:rsid w:val="63291149"/>
    <w:rsid w:val="633A4A8B"/>
    <w:rsid w:val="64EA78BF"/>
    <w:rsid w:val="65F2E682"/>
    <w:rsid w:val="662D499E"/>
    <w:rsid w:val="668F3BA4"/>
    <w:rsid w:val="66FA38B9"/>
    <w:rsid w:val="67B8CEB8"/>
    <w:rsid w:val="67CD0E4A"/>
    <w:rsid w:val="67E3FF34"/>
    <w:rsid w:val="67FB4B37"/>
    <w:rsid w:val="6B1AEB12"/>
    <w:rsid w:val="6C944275"/>
    <w:rsid w:val="6CCA4931"/>
    <w:rsid w:val="6CE67990"/>
    <w:rsid w:val="6D34AEF5"/>
    <w:rsid w:val="6E6D070F"/>
    <w:rsid w:val="6FE9F997"/>
    <w:rsid w:val="7012A4F6"/>
    <w:rsid w:val="71C2FBD4"/>
    <w:rsid w:val="72973485"/>
    <w:rsid w:val="73B18FE0"/>
    <w:rsid w:val="73E797A6"/>
    <w:rsid w:val="74659A6A"/>
    <w:rsid w:val="74908996"/>
    <w:rsid w:val="760D59F8"/>
    <w:rsid w:val="77B9B44F"/>
    <w:rsid w:val="77D3BD2C"/>
    <w:rsid w:val="7A6D7E96"/>
    <w:rsid w:val="7ACA984E"/>
    <w:rsid w:val="7B466F8A"/>
    <w:rsid w:val="7B6344F0"/>
    <w:rsid w:val="7BB4CB8D"/>
    <w:rsid w:val="7D3ECD2D"/>
    <w:rsid w:val="7D7919B6"/>
    <w:rsid w:val="7E7A9359"/>
    <w:rsid w:val="7EB180A3"/>
    <w:rsid w:val="7F0F4ADD"/>
    <w:rsid w:val="7F5596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FBCF"/>
  <w15:chartTrackingRefBased/>
  <w15:docId w15:val="{B190A9F9-1CC3-4F03-8C6A-1F06F85B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052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501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052F"/>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42052F"/>
    <w:pPr>
      <w:ind w:left="720"/>
      <w:contextualSpacing/>
    </w:pPr>
  </w:style>
  <w:style w:type="paragraph" w:styleId="BodyText">
    <w:name w:val="Body Text"/>
    <w:basedOn w:val="Normal"/>
    <w:link w:val="BodyTextChar"/>
    <w:uiPriority w:val="1"/>
    <w:qFormat/>
    <w:rsid w:val="00E34219"/>
    <w:pPr>
      <w:widowControl w:val="0"/>
      <w:autoSpaceDE w:val="0"/>
      <w:autoSpaceDN w:val="0"/>
      <w:spacing w:after="0" w:line="240" w:lineRule="auto"/>
    </w:pPr>
    <w:rPr>
      <w:rFonts w:ascii="Corpid C1 Light" w:hAnsi="Corpid C1 Light" w:eastAsia="Corpid C1 Light" w:cs="Corpid C1 Light"/>
      <w:sz w:val="18"/>
      <w:szCs w:val="18"/>
      <w:lang w:val="en-US"/>
    </w:rPr>
  </w:style>
  <w:style w:type="character" w:styleId="BodyTextChar" w:customStyle="1">
    <w:name w:val="Body Text Char"/>
    <w:basedOn w:val="DefaultParagraphFont"/>
    <w:link w:val="BodyText"/>
    <w:uiPriority w:val="1"/>
    <w:rsid w:val="00E34219"/>
    <w:rPr>
      <w:rFonts w:ascii="Corpid C1 Light" w:hAnsi="Corpid C1 Light" w:eastAsia="Corpid C1 Light" w:cs="Corpid C1 Light"/>
      <w:sz w:val="18"/>
      <w:szCs w:val="18"/>
      <w:lang w:val="en-US"/>
    </w:rPr>
  </w:style>
  <w:style w:type="character" w:styleId="Heading2Char" w:customStyle="1">
    <w:name w:val="Heading 2 Char"/>
    <w:basedOn w:val="DefaultParagraphFont"/>
    <w:link w:val="Heading2"/>
    <w:uiPriority w:val="9"/>
    <w:rsid w:val="00DA5012"/>
    <w:rPr>
      <w:rFonts w:asciiTheme="majorHAnsi" w:hAnsiTheme="majorHAnsi" w:eastAsiaTheme="majorEastAsia" w:cstheme="majorBidi"/>
      <w:color w:val="2F5496" w:themeColor="accent1" w:themeShade="BF"/>
      <w:sz w:val="26"/>
      <w:szCs w:val="26"/>
    </w:rPr>
  </w:style>
  <w:style w:type="character" w:styleId="CommentReference">
    <w:name w:val="annotation reference"/>
    <w:basedOn w:val="DefaultParagraphFont"/>
    <w:uiPriority w:val="99"/>
    <w:semiHidden/>
    <w:unhideWhenUsed/>
    <w:rsid w:val="004C6555"/>
    <w:rPr>
      <w:sz w:val="16"/>
      <w:szCs w:val="16"/>
    </w:rPr>
  </w:style>
  <w:style w:type="paragraph" w:styleId="CommentText">
    <w:name w:val="annotation text"/>
    <w:basedOn w:val="Normal"/>
    <w:link w:val="CommentTextChar"/>
    <w:uiPriority w:val="99"/>
    <w:unhideWhenUsed/>
    <w:rsid w:val="004C6555"/>
    <w:pPr>
      <w:spacing w:line="240" w:lineRule="auto"/>
    </w:pPr>
    <w:rPr>
      <w:sz w:val="20"/>
      <w:szCs w:val="20"/>
    </w:rPr>
  </w:style>
  <w:style w:type="character" w:styleId="CommentTextChar" w:customStyle="1">
    <w:name w:val="Comment Text Char"/>
    <w:basedOn w:val="DefaultParagraphFont"/>
    <w:link w:val="CommentText"/>
    <w:uiPriority w:val="99"/>
    <w:rsid w:val="004C6555"/>
    <w:rPr>
      <w:sz w:val="20"/>
      <w:szCs w:val="20"/>
    </w:rPr>
  </w:style>
  <w:style w:type="paragraph" w:styleId="CommentSubject">
    <w:name w:val="annotation subject"/>
    <w:basedOn w:val="CommentText"/>
    <w:next w:val="CommentText"/>
    <w:link w:val="CommentSubjectChar"/>
    <w:uiPriority w:val="99"/>
    <w:semiHidden/>
    <w:unhideWhenUsed/>
    <w:rsid w:val="004C6555"/>
    <w:rPr>
      <w:b/>
      <w:bCs/>
    </w:rPr>
  </w:style>
  <w:style w:type="character" w:styleId="CommentSubjectChar" w:customStyle="1">
    <w:name w:val="Comment Subject Char"/>
    <w:basedOn w:val="CommentTextChar"/>
    <w:link w:val="CommentSubject"/>
    <w:uiPriority w:val="99"/>
    <w:semiHidden/>
    <w:rsid w:val="004C6555"/>
    <w:rPr>
      <w:b/>
      <w:bCs/>
      <w:sz w:val="20"/>
      <w:szCs w:val="20"/>
    </w:rPr>
  </w:style>
  <w:style w:type="paragraph" w:styleId="Header">
    <w:name w:val="header"/>
    <w:basedOn w:val="Normal"/>
    <w:link w:val="HeaderChar"/>
    <w:uiPriority w:val="99"/>
    <w:semiHidden/>
    <w:unhideWhenUsed/>
    <w:rsid w:val="001848EA"/>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1848EA"/>
  </w:style>
  <w:style w:type="paragraph" w:styleId="Footer">
    <w:name w:val="footer"/>
    <w:basedOn w:val="Normal"/>
    <w:link w:val="FooterChar"/>
    <w:uiPriority w:val="99"/>
    <w:semiHidden/>
    <w:unhideWhenUsed/>
    <w:rsid w:val="001848EA"/>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1848EA"/>
  </w:style>
  <w:style w:type="character" w:styleId="FootnoteReference">
    <w:name w:val="footnote reference"/>
    <w:basedOn w:val="DefaultParagraphFont"/>
    <w:uiPriority w:val="99"/>
    <w:semiHidden/>
    <w:unhideWhenUsed/>
    <w:rsid w:val="001848EA"/>
    <w:rPr>
      <w:vertAlign w:val="superscript"/>
    </w:rPr>
  </w:style>
  <w:style w:type="character" w:styleId="Hyperlink">
    <w:name w:val="Hyperlink"/>
    <w:basedOn w:val="DefaultParagraphFont"/>
    <w:uiPriority w:val="99"/>
    <w:unhideWhenUsed/>
    <w:rsid w:val="001848EA"/>
    <w:rPr>
      <w:color w:val="0563C1" w:themeColor="hyperlink"/>
      <w:u w:val="single"/>
    </w:rPr>
  </w:style>
  <w:style w:type="character" w:styleId="FootnoteTextChar" w:customStyle="1">
    <w:name w:val="Footnote Text Char"/>
    <w:basedOn w:val="DefaultParagraphFont"/>
    <w:link w:val="FootnoteText"/>
    <w:uiPriority w:val="99"/>
    <w:semiHidden/>
    <w:rsid w:val="001848EA"/>
    <w:rPr>
      <w:sz w:val="20"/>
      <w:szCs w:val="20"/>
    </w:rPr>
  </w:style>
  <w:style w:type="paragraph" w:styleId="FootnoteText">
    <w:name w:val="footnote text"/>
    <w:basedOn w:val="Normal"/>
    <w:link w:val="FootnoteTextChar"/>
    <w:uiPriority w:val="99"/>
    <w:semiHidden/>
    <w:unhideWhenUsed/>
    <w:rsid w:val="001848EA"/>
    <w:pPr>
      <w:spacing w:after="0" w:line="240" w:lineRule="auto"/>
    </w:pPr>
    <w:rPr>
      <w:sz w:val="20"/>
      <w:szCs w:val="20"/>
    </w:rPr>
  </w:style>
  <w:style w:type="character" w:styleId="FootnoteTextChar1" w:customStyle="1">
    <w:name w:val="Footnote Text Char1"/>
    <w:basedOn w:val="DefaultParagraphFont"/>
    <w:uiPriority w:val="99"/>
    <w:semiHidden/>
    <w:rsid w:val="001848EA"/>
    <w:rPr>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6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21f33a3f03824772" /><Relationship Type="http://schemas.openxmlformats.org/officeDocument/2006/relationships/footer" Target="footer.xml" Id="R1e69cd32a38145e7" /></Relationships>
</file>

<file path=word/_rels/footnotes.xml.rels><?xml version="1.0" encoding="UTF-8" standalone="yes"?>
<Relationships xmlns="http://schemas.openxmlformats.org/package/2006/relationships"><Relationship Id="rId1" Type="http://schemas.openxmlformats.org/officeDocument/2006/relationships/hyperlink" Target="https://humanrights.gov.au/sites/default/files/GPGB_workplace_discrimination_harassment_bullying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81A07AB97BB438F4BC538BE8DDD4E" ma:contentTypeVersion="19" ma:contentTypeDescription="Create a new document." ma:contentTypeScope="" ma:versionID="424c1ae96b2bb9abfa23293b71d9ebfc">
  <xsd:schema xmlns:xsd="http://www.w3.org/2001/XMLSchema" xmlns:xs="http://www.w3.org/2001/XMLSchema" xmlns:p="http://schemas.microsoft.com/office/2006/metadata/properties" xmlns:ns2="d4763314-8176-4912-acd6-a24540538ccf" xmlns:ns3="ce611942-8f27-4faa-8971-e0d0d81d5c7b" targetNamespace="http://schemas.microsoft.com/office/2006/metadata/properties" ma:root="true" ma:fieldsID="92d564923deb0ea9cee5b97af35910f0" ns2:_="" ns3:_="">
    <xsd:import namespace="d4763314-8176-4912-acd6-a24540538ccf"/>
    <xsd:import namespace="ce611942-8f27-4faa-8971-e0d0d81d5c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3314-8176-4912-acd6-a2454053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390c55-4b03-4411-b59d-2aa0704f143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11942-8f27-4faa-8971-e0d0d81d5c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3f553e-f022-4bf9-9af5-946cfc2bcb69}" ma:internalName="TaxCatchAll" ma:showField="CatchAllData" ma:web="ce611942-8f27-4faa-8971-e0d0d81d5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611942-8f27-4faa-8971-e0d0d81d5c7b" xsi:nil="true"/>
    <lcf76f155ced4ddcb4097134ff3c332f xmlns="d4763314-8176-4912-acd6-a24540538ccf">
      <Terms xmlns="http://schemas.microsoft.com/office/infopath/2007/PartnerControls"/>
    </lcf76f155ced4ddcb4097134ff3c332f>
    <_Flow_SignoffStatus xmlns="d4763314-8176-4912-acd6-a24540538ccf" xsi:nil="true"/>
  </documentManagement>
</p:properties>
</file>

<file path=customXml/itemProps1.xml><?xml version="1.0" encoding="utf-8"?>
<ds:datastoreItem xmlns:ds="http://schemas.openxmlformats.org/officeDocument/2006/customXml" ds:itemID="{CEFA8F18-1D2D-4943-AEE2-6137F399A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3314-8176-4912-acd6-a24540538ccf"/>
    <ds:schemaRef ds:uri="ce611942-8f27-4faa-8971-e0d0d81d5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DC755-E2EC-4E69-8F3F-A53FFFC6EA10}">
  <ds:schemaRefs>
    <ds:schemaRef ds:uri="http://schemas.microsoft.com/sharepoint/v3/contenttype/forms"/>
  </ds:schemaRefs>
</ds:datastoreItem>
</file>

<file path=customXml/itemProps3.xml><?xml version="1.0" encoding="utf-8"?>
<ds:datastoreItem xmlns:ds="http://schemas.openxmlformats.org/officeDocument/2006/customXml" ds:itemID="{29501EAC-5E96-448A-AA16-648153C55F69}">
  <ds:schemaRefs>
    <ds:schemaRef ds:uri="ce611942-8f27-4faa-8971-e0d0d81d5c7b"/>
    <ds:schemaRef ds:uri="http://schemas.openxmlformats.org/package/2006/metadata/core-properties"/>
    <ds:schemaRef ds:uri="http://purl.org/dc/terms/"/>
    <ds:schemaRef ds:uri="d4763314-8176-4912-acd6-a24540538ccf"/>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Acton</dc:creator>
  <cp:keywords/>
  <dc:description/>
  <cp:lastModifiedBy>Tegan Acton</cp:lastModifiedBy>
  <cp:revision>33</cp:revision>
  <dcterms:created xsi:type="dcterms:W3CDTF">2024-06-09T12:32:00Z</dcterms:created>
  <dcterms:modified xsi:type="dcterms:W3CDTF">2024-12-12T06:34:18Z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0x0101001D481A07AB97BB438F4BC538BE8DDD4E</vt:lpwstr>
  </property>
  <property fmtid="{D5CDD505-2E9C-101B-9397-08002B2CF9AE}" pid="3" name="MSIP_Label_b00d377c-712a-4212-ac8f-67d0339a635d_Enabled">
    <vt:lpwstr>true</vt:lpwstr>
  </property>
  <property fmtid="{D5CDD505-2E9C-101B-9397-08002B2CF9AE}" pid="4" name="MSIP_Label_b00d377c-712a-4212-ac8f-67d0339a635d_SetDate">
    <vt:lpwstr>2024-06-10T05:39:06Z</vt:lpwstr>
  </property>
  <property fmtid="{D5CDD505-2E9C-101B-9397-08002B2CF9AE}" pid="5" name="MSIP_Label_b00d377c-712a-4212-ac8f-67d0339a635d_Method">
    <vt:lpwstr>Privileged</vt:lpwstr>
  </property>
  <property fmtid="{D5CDD505-2E9C-101B-9397-08002B2CF9AE}" pid="6" name="MSIP_Label_b00d377c-712a-4212-ac8f-67d0339a635d_Name">
    <vt:lpwstr>b00d377c-712a-4212-ac8f-67d0339a635d</vt:lpwstr>
  </property>
  <property fmtid="{D5CDD505-2E9C-101B-9397-08002B2CF9AE}" pid="7" name="MSIP_Label_b00d377c-712a-4212-ac8f-67d0339a635d_SiteId">
    <vt:lpwstr>48d6943f-580e-40b1-a0e1-c07fa3707873</vt:lpwstr>
  </property>
  <property fmtid="{D5CDD505-2E9C-101B-9397-08002B2CF9AE}" pid="8" name="MSIP_Label_b00d377c-712a-4212-ac8f-67d0339a635d_ActionId">
    <vt:lpwstr>7c21ca39-4c9d-4f7c-8274-10c86f315b7e</vt:lpwstr>
  </property>
  <property fmtid="{D5CDD505-2E9C-101B-9397-08002B2CF9AE}" pid="9" name="MSIP_Label_b00d377c-712a-4212-ac8f-67d0339a635d_ContentBits">
    <vt:lpwstr>0</vt:lpwstr>
  </property>
  <property fmtid="{D5CDD505-2E9C-101B-9397-08002B2CF9AE}" pid="10" name="MediaServiceImageTags">
    <vt:lpwstr/>
  </property>
</Properties>
</file>